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16B44" w14:textId="7F06192E" w:rsidR="0078068E" w:rsidRPr="00C81F96" w:rsidRDefault="0078068E" w:rsidP="0078068E">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C81F96">
        <w:rPr>
          <w:rFonts w:ascii="Arial" w:hAnsi="Arial" w:cs="Arial"/>
          <w:b/>
          <w:bCs/>
          <w:sz w:val="28"/>
          <w:lang w:val="de-DE"/>
        </w:rPr>
        <w:t>3GPP TSG RAN WG1 #12</w:t>
      </w:r>
      <w:r w:rsidRPr="00C81F96">
        <w:rPr>
          <w:rFonts w:ascii="Arial" w:eastAsia="等线"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009D6E17" w:rsidRPr="009D6E17">
        <w:rPr>
          <w:rFonts w:ascii="Arial" w:hAnsi="Arial" w:cs="Arial"/>
          <w:b/>
          <w:bCs/>
          <w:sz w:val="28"/>
          <w:lang w:val="de-DE"/>
        </w:rPr>
        <w:t>R1-2506957</w:t>
      </w:r>
    </w:p>
    <w:p w14:paraId="1E4CBE89" w14:textId="77777777" w:rsidR="0078068E" w:rsidRPr="00C81F96" w:rsidRDefault="0078068E" w:rsidP="0078068E">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1794C0EA" w14:textId="77777777" w:rsidR="00905A63" w:rsidRPr="0078068E" w:rsidRDefault="00905A63">
      <w:pPr>
        <w:rPr>
          <w:rFonts w:ascii="Times" w:eastAsia="Batang" w:hAnsi="Times"/>
          <w:lang w:val="de-DE"/>
        </w:rPr>
      </w:pPr>
    </w:p>
    <w:bookmarkEnd w:id="1"/>
    <w:p w14:paraId="40B980BD"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Xiaomi</w:t>
      </w:r>
    </w:p>
    <w:p w14:paraId="278CA130" w14:textId="3B3FA59A" w:rsidR="00905A63" w:rsidRDefault="007067AF">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r>
      <w:r w:rsidR="009D6E17" w:rsidRPr="009D6E17">
        <w:rPr>
          <w:rFonts w:ascii="Arial" w:hAnsi="Arial"/>
          <w:b/>
          <w:sz w:val="22"/>
        </w:rPr>
        <w:t xml:space="preserve">Discussion on LS on </w:t>
      </w:r>
      <w:bookmarkStart w:id="3" w:name="_Hlk210031452"/>
      <w:r w:rsidR="009D6E17" w:rsidRPr="009D6E17">
        <w:rPr>
          <w:rFonts w:ascii="Arial" w:hAnsi="Arial"/>
          <w:b/>
          <w:sz w:val="22"/>
        </w:rPr>
        <w:t>IMS voice over NB-IoT NTN connected to EPC</w:t>
      </w:r>
      <w:bookmarkEnd w:id="3"/>
    </w:p>
    <w:p w14:paraId="59106FB3" w14:textId="36D5E6D1" w:rsidR="00905A63" w:rsidRDefault="007067AF">
      <w:pPr>
        <w:tabs>
          <w:tab w:val="left" w:pos="1985"/>
          <w:tab w:val="left" w:pos="2835"/>
          <w:tab w:val="right" w:pos="9072"/>
          <w:tab w:val="right" w:pos="10206"/>
        </w:tabs>
        <w:rPr>
          <w:rFonts w:ascii="Arial" w:hAnsi="Arial"/>
          <w:b/>
          <w:sz w:val="22"/>
        </w:rPr>
      </w:pPr>
      <w:r>
        <w:rPr>
          <w:rFonts w:ascii="Arial" w:hAnsi="Arial" w:hint="eastAsia"/>
          <w:b/>
          <w:sz w:val="22"/>
        </w:rPr>
        <w:t>Agenda</w:t>
      </w:r>
      <w:r>
        <w:rPr>
          <w:rFonts w:ascii="Arial" w:hAnsi="Arial"/>
          <w:b/>
          <w:sz w:val="22"/>
        </w:rPr>
        <w:t xml:space="preserve"> item</w:t>
      </w:r>
      <w:r>
        <w:rPr>
          <w:rFonts w:ascii="Arial" w:hAnsi="Arial" w:hint="eastAsia"/>
          <w:b/>
          <w:sz w:val="22"/>
        </w:rPr>
        <w:t xml:space="preserve">: </w:t>
      </w:r>
      <w:r>
        <w:rPr>
          <w:rFonts w:ascii="Arial" w:hAnsi="Arial" w:hint="eastAsia"/>
          <w:b/>
          <w:sz w:val="22"/>
        </w:rPr>
        <w:tab/>
      </w:r>
      <w:r w:rsidR="002F2548">
        <w:rPr>
          <w:rFonts w:ascii="Arial" w:hAnsi="Arial" w:hint="eastAsia"/>
          <w:b/>
          <w:sz w:val="22"/>
          <w:lang w:eastAsia="zh-CN"/>
        </w:rPr>
        <w:t>5</w:t>
      </w:r>
    </w:p>
    <w:p w14:paraId="669A07E2"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4" w:name="DocumentFor"/>
      <w:bookmarkEnd w:id="4"/>
      <w:r>
        <w:rPr>
          <w:rFonts w:ascii="Arial" w:hAnsi="Arial"/>
          <w:b/>
          <w:sz w:val="22"/>
        </w:rPr>
        <w:t>Decision</w:t>
      </w:r>
    </w:p>
    <w:p w14:paraId="6AB59A7A" w14:textId="64E53B5B" w:rsidR="00905A63" w:rsidRPr="00BD57E6" w:rsidRDefault="007067AF" w:rsidP="00BD57E6">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Introduction</w:t>
      </w:r>
    </w:p>
    <w:p w14:paraId="0CEF5C6A" w14:textId="0E0DADDE" w:rsidR="00776381" w:rsidRPr="008F5395" w:rsidRDefault="00776381" w:rsidP="009437FD">
      <w:pPr>
        <w:jc w:val="both"/>
        <w:rPr>
          <w:lang w:eastAsia="zh-CN"/>
        </w:rPr>
      </w:pPr>
      <w:r w:rsidRPr="008F5395">
        <w:rPr>
          <w:lang w:eastAsia="zh-CN"/>
        </w:rPr>
        <w:t xml:space="preserve">In </w:t>
      </w:r>
      <w:proofErr w:type="spellStart"/>
      <w:r w:rsidR="009A04B8" w:rsidRPr="008F5395">
        <w:rPr>
          <w:lang w:eastAsia="zh-CN"/>
        </w:rPr>
        <w:t>RAN1#122</w:t>
      </w:r>
      <w:r w:rsidR="0078068E" w:rsidRPr="008F5395">
        <w:rPr>
          <w:lang w:eastAsia="zh-CN"/>
        </w:rPr>
        <w:t>b</w:t>
      </w:r>
      <w:proofErr w:type="spellEnd"/>
      <w:r w:rsidR="009A04B8" w:rsidRPr="008F5395">
        <w:rPr>
          <w:lang w:eastAsia="zh-CN"/>
        </w:rPr>
        <w:t xml:space="preserve"> </w:t>
      </w:r>
      <w:r w:rsidRPr="008F5395">
        <w:rPr>
          <w:lang w:eastAsia="zh-CN"/>
        </w:rPr>
        <w:t xml:space="preserve">meeting, </w:t>
      </w:r>
      <w:proofErr w:type="spellStart"/>
      <w:r w:rsidR="009A04B8" w:rsidRPr="008F5395">
        <w:rPr>
          <w:lang w:eastAsia="zh-CN"/>
        </w:rPr>
        <w:t>RAN1</w:t>
      </w:r>
      <w:proofErr w:type="spellEnd"/>
      <w:r w:rsidR="009A04B8" w:rsidRPr="008F5395">
        <w:rPr>
          <w:lang w:eastAsia="zh-CN"/>
        </w:rPr>
        <w:t xml:space="preserve"> has received one incoming LS</w:t>
      </w:r>
      <w:r w:rsidR="001A2D06" w:rsidRPr="008F5395">
        <w:rPr>
          <w:lang w:eastAsia="zh-CN"/>
        </w:rPr>
        <w:t xml:space="preserve"> </w:t>
      </w:r>
      <w:r w:rsidR="009A04B8" w:rsidRPr="008F5395">
        <w:rPr>
          <w:lang w:eastAsia="zh-CN"/>
        </w:rPr>
        <w:t xml:space="preserve">[1] from </w:t>
      </w:r>
      <w:proofErr w:type="spellStart"/>
      <w:r w:rsidR="009D6E17" w:rsidRPr="008F5395">
        <w:rPr>
          <w:lang w:eastAsia="zh-CN"/>
        </w:rPr>
        <w:t>SA2</w:t>
      </w:r>
      <w:proofErr w:type="spellEnd"/>
      <w:r w:rsidR="009A04B8" w:rsidRPr="008F5395">
        <w:rPr>
          <w:lang w:eastAsia="zh-CN"/>
        </w:rPr>
        <w:t xml:space="preserve"> on </w:t>
      </w:r>
      <w:r w:rsidR="009D6E17" w:rsidRPr="008F5395">
        <w:rPr>
          <w:lang w:eastAsia="zh-CN"/>
        </w:rPr>
        <w:t>the support of IMS voice over NB-IoT NTN connected to EPC.</w:t>
      </w:r>
      <w:r w:rsidR="006213CD" w:rsidRPr="008F5395">
        <w:rPr>
          <w:lang w:eastAsia="zh-CN"/>
        </w:rPr>
        <w:t xml:space="preserve"> In th</w:t>
      </w:r>
      <w:r w:rsidR="00027B4C" w:rsidRPr="008F5395">
        <w:rPr>
          <w:lang w:eastAsia="zh-CN"/>
        </w:rPr>
        <w:t>e incoming</w:t>
      </w:r>
      <w:r w:rsidR="006213CD" w:rsidRPr="008F5395">
        <w:rPr>
          <w:lang w:eastAsia="zh-CN"/>
        </w:rPr>
        <w:t xml:space="preserve"> LS, there is one question to </w:t>
      </w:r>
      <w:proofErr w:type="spellStart"/>
      <w:r w:rsidR="006213CD" w:rsidRPr="008F5395">
        <w:rPr>
          <w:lang w:eastAsia="zh-CN"/>
        </w:rPr>
        <w:t>RAN1</w:t>
      </w:r>
      <w:proofErr w:type="spellEnd"/>
      <w:r w:rsidR="006213CD" w:rsidRPr="008F5395">
        <w:rPr>
          <w:lang w:eastAsia="zh-CN"/>
        </w:rPr>
        <w:t xml:space="preserve"> as follows. </w:t>
      </w:r>
    </w:p>
    <w:tbl>
      <w:tblPr>
        <w:tblStyle w:val="af2"/>
        <w:tblW w:w="0" w:type="auto"/>
        <w:tblLook w:val="04A0" w:firstRow="1" w:lastRow="0" w:firstColumn="1" w:lastColumn="0" w:noHBand="0" w:noVBand="1"/>
      </w:tblPr>
      <w:tblGrid>
        <w:gridCol w:w="9628"/>
      </w:tblGrid>
      <w:tr w:rsidR="000A1B61" w:rsidRPr="008F5395" w14:paraId="41E6AFB8" w14:textId="77777777" w:rsidTr="006213CD">
        <w:tc>
          <w:tcPr>
            <w:tcW w:w="9628" w:type="dxa"/>
          </w:tcPr>
          <w:p w14:paraId="3DAE9925" w14:textId="39F2D64E" w:rsidR="007E3890" w:rsidRPr="008F5395" w:rsidRDefault="007E3890" w:rsidP="007E3890">
            <w:proofErr w:type="gramStart"/>
            <w:r w:rsidRPr="008F5395">
              <w:t>In order for</w:t>
            </w:r>
            <w:proofErr w:type="gramEnd"/>
            <w:r w:rsidRPr="008F5395">
              <w:t xml:space="preserve"> </w:t>
            </w:r>
            <w:proofErr w:type="spellStart"/>
            <w:r w:rsidRPr="008F5395">
              <w:t>SA2</w:t>
            </w:r>
            <w:proofErr w:type="spellEnd"/>
            <w:r w:rsidRPr="008F5395">
              <w:t xml:space="preserve"> to be able to evaluate the viability of using </w:t>
            </w:r>
            <w:proofErr w:type="spellStart"/>
            <w:r w:rsidRPr="008F5395">
              <w:t>RoHC</w:t>
            </w:r>
            <w:proofErr w:type="spellEnd"/>
            <w:r w:rsidRPr="008F5395">
              <w:t xml:space="preserve"> for support of IMS voice over NB-IoT NTN connected to EPC, </w:t>
            </w:r>
            <w:proofErr w:type="spellStart"/>
            <w:r w:rsidRPr="008F5395">
              <w:t>SA2</w:t>
            </w:r>
            <w:proofErr w:type="spellEnd"/>
            <w:r w:rsidRPr="008F5395">
              <w:t xml:space="preserve"> has the following questions: </w:t>
            </w:r>
          </w:p>
          <w:p w14:paraId="598E3995" w14:textId="5AA66CF3" w:rsidR="006213CD" w:rsidRPr="008F5395" w:rsidRDefault="006213CD" w:rsidP="006213CD">
            <w:pPr>
              <w:overflowPunct/>
              <w:autoSpaceDE/>
              <w:autoSpaceDN/>
              <w:adjustRightInd/>
              <w:spacing w:after="0"/>
              <w:jc w:val="both"/>
              <w:textAlignment w:val="auto"/>
              <w:rPr>
                <w:noProof/>
                <w:lang w:eastAsia="ko-KR"/>
              </w:rPr>
            </w:pPr>
            <w:r w:rsidRPr="008F5395">
              <w:rPr>
                <w:noProof/>
                <w:lang w:eastAsia="ko-KR"/>
              </w:rPr>
              <w:t xml:space="preserve">During the voice call, if enough consecutive packets are lost or erroneously decompressed, the compressor can find itself </w:t>
            </w:r>
            <w:r w:rsidRPr="008F5395">
              <w:rPr>
                <w:rFonts w:eastAsia="PMingLiU"/>
                <w:noProof/>
                <w:lang w:eastAsia="zh-TW"/>
              </w:rPr>
              <w:t xml:space="preserve">leave Second Order (SO) state and enter First Order (FO) state, and then if another </w:t>
            </w:r>
            <w:r w:rsidRPr="008F5395">
              <w:rPr>
                <w:noProof/>
                <w:lang w:eastAsia="ko-KR"/>
              </w:rPr>
              <w:t xml:space="preserve">enough consecutive packets are lost or erroneously decompressed, the compressor can find itself </w:t>
            </w:r>
            <w:r w:rsidRPr="008F5395">
              <w:rPr>
                <w:rFonts w:eastAsia="PMingLiU"/>
                <w:noProof/>
                <w:lang w:eastAsia="zh-TW"/>
              </w:rPr>
              <w:t>leave First Order state (FO) and enter</w:t>
            </w:r>
            <w:r w:rsidRPr="008F5395">
              <w:rPr>
                <w:noProof/>
                <w:lang w:eastAsia="ko-KR"/>
              </w:rPr>
              <w:t xml:space="preserve"> the Initialization and Refresh (IR) state, causing gaps in the transmission of the voice packets.Some companies indicated in SA2 that the number of consecutive lost packets that will trigger the compressor to fall back from SO state to FO state is around 16 (e.g., when UO-0 header with 4 bits SN is used in SO state), and the number of consecutive lost packets that will trigger the compressor to fall back from FO state to IR state is around 64 (e.g., when UOR-2 header with 6 bits SN is used in FO state).  </w:t>
            </w:r>
          </w:p>
          <w:p w14:paraId="0E205F51" w14:textId="77777777" w:rsidR="006213CD" w:rsidRPr="008F5395" w:rsidRDefault="006213CD" w:rsidP="006213CD">
            <w:pPr>
              <w:overflowPunct/>
              <w:autoSpaceDE/>
              <w:autoSpaceDN/>
              <w:adjustRightInd/>
              <w:spacing w:after="0"/>
              <w:ind w:left="54"/>
              <w:jc w:val="both"/>
              <w:textAlignment w:val="auto"/>
              <w:rPr>
                <w:noProof/>
                <w:lang w:eastAsia="ko-KR"/>
              </w:rPr>
            </w:pPr>
          </w:p>
          <w:p w14:paraId="0AF54C91" w14:textId="77777777" w:rsidR="006213CD" w:rsidRPr="008F5395" w:rsidRDefault="006213CD" w:rsidP="006213CD">
            <w:pPr>
              <w:overflowPunct/>
              <w:autoSpaceDE/>
              <w:autoSpaceDN/>
              <w:adjustRightInd/>
              <w:spacing w:after="0"/>
              <w:jc w:val="both"/>
              <w:textAlignment w:val="auto"/>
              <w:rPr>
                <w:noProof/>
                <w:lang w:eastAsia="ko-KR"/>
              </w:rPr>
            </w:pPr>
            <w:r w:rsidRPr="008F5395">
              <w:rPr>
                <w:b/>
                <w:bCs/>
                <w:noProof/>
                <w:lang w:eastAsia="ko-KR"/>
              </w:rPr>
              <w:t>Question 2 (To RAN1):</w:t>
            </w:r>
            <w:r w:rsidRPr="008F5395">
              <w:rPr>
                <w:noProof/>
                <w:lang w:eastAsia="ko-KR"/>
              </w:rPr>
              <w:t xml:space="preserve"> Can RAN1 provide any data regarding the probability that such number of consecutive packets e.g. 16 or 64 can be lost or erroneously decompressed? How often such event can occur?</w:t>
            </w:r>
          </w:p>
          <w:p w14:paraId="7488DF2D" w14:textId="5BAB66A9" w:rsidR="000A1B61" w:rsidRPr="008F5395" w:rsidRDefault="000A1B61" w:rsidP="0078068E">
            <w:pPr>
              <w:pBdr>
                <w:bottom w:val="single" w:sz="4" w:space="1" w:color="auto"/>
              </w:pBdr>
              <w:rPr>
                <w:lang w:eastAsia="zh-CN"/>
              </w:rPr>
            </w:pPr>
          </w:p>
        </w:tc>
      </w:tr>
    </w:tbl>
    <w:p w14:paraId="2931AAFB" w14:textId="72D6FD83" w:rsidR="002F580F" w:rsidRPr="008F5395" w:rsidRDefault="002F580F" w:rsidP="002F580F">
      <w:pPr>
        <w:jc w:val="both"/>
        <w:rPr>
          <w:lang w:eastAsia="zh-CN"/>
        </w:rPr>
      </w:pPr>
      <w:r w:rsidRPr="008F5395">
        <w:rPr>
          <w:lang w:eastAsia="zh-CN"/>
        </w:rPr>
        <w:t xml:space="preserve">In this contribution, we provide our views </w:t>
      </w:r>
      <w:r w:rsidR="006213CD" w:rsidRPr="008F5395">
        <w:rPr>
          <w:lang w:eastAsia="zh-CN"/>
        </w:rPr>
        <w:t xml:space="preserve">on above Question 2 to </w:t>
      </w:r>
      <w:proofErr w:type="spellStart"/>
      <w:r w:rsidR="006213CD" w:rsidRPr="008F5395">
        <w:rPr>
          <w:lang w:eastAsia="zh-CN"/>
        </w:rPr>
        <w:t>RAN1</w:t>
      </w:r>
      <w:proofErr w:type="spellEnd"/>
      <w:r w:rsidR="006213CD" w:rsidRPr="008F5395">
        <w:rPr>
          <w:lang w:eastAsia="zh-CN"/>
        </w:rPr>
        <w:t xml:space="preserve"> </w:t>
      </w:r>
      <w:r w:rsidR="00E33483" w:rsidRPr="008F5395">
        <w:rPr>
          <w:lang w:eastAsia="zh-CN"/>
        </w:rPr>
        <w:t>for</w:t>
      </w:r>
      <w:r w:rsidR="006213CD" w:rsidRPr="008F5395">
        <w:rPr>
          <w:lang w:eastAsia="zh-CN"/>
        </w:rPr>
        <w:t xml:space="preserve"> the support of IMS voice over NB-IoT NTN connected to EPC</w:t>
      </w:r>
      <w:r w:rsidRPr="008F5395">
        <w:rPr>
          <w:lang w:eastAsia="zh-CN"/>
        </w:rPr>
        <w:t>.</w:t>
      </w:r>
    </w:p>
    <w:p w14:paraId="61218A47" w14:textId="717918CD" w:rsidR="00BD57E6" w:rsidRPr="002F580F" w:rsidRDefault="00BD57E6" w:rsidP="009437FD">
      <w:pPr>
        <w:jc w:val="both"/>
        <w:rPr>
          <w:sz w:val="21"/>
          <w:szCs w:val="21"/>
          <w:lang w:eastAsia="zh-CN"/>
        </w:rPr>
      </w:pPr>
    </w:p>
    <w:p w14:paraId="4977AD81" w14:textId="4C8DA07D" w:rsidR="000636F0" w:rsidRDefault="000636F0" w:rsidP="000636F0">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rPr>
          <w:rFonts w:hint="eastAsia"/>
        </w:rPr>
        <w:t>Discussion</w:t>
      </w:r>
      <w:r>
        <w:t xml:space="preserve"> </w:t>
      </w:r>
    </w:p>
    <w:p w14:paraId="00AA465A" w14:textId="7996E273" w:rsidR="00BB381D" w:rsidRPr="0049135D" w:rsidRDefault="00BB381D" w:rsidP="00BB381D">
      <w:pPr>
        <w:spacing w:before="120"/>
        <w:jc w:val="both"/>
        <w:rPr>
          <w:bCs/>
          <w:lang w:val="en-US" w:eastAsia="zh-CN"/>
        </w:rPr>
      </w:pPr>
      <w:r w:rsidRPr="0049135D">
        <w:rPr>
          <w:bCs/>
          <w:lang w:val="en-US" w:eastAsia="zh-CN"/>
        </w:rPr>
        <w:t xml:space="preserve">For voice calls over IoT-NTN, two potential solutions are under consideration in </w:t>
      </w:r>
      <w:proofErr w:type="spellStart"/>
      <w:r w:rsidRPr="0049135D">
        <w:rPr>
          <w:bCs/>
          <w:lang w:val="en-US" w:eastAsia="zh-CN"/>
        </w:rPr>
        <w:t>SA2</w:t>
      </w:r>
      <w:proofErr w:type="spellEnd"/>
      <w:r w:rsidRPr="0049135D">
        <w:rPr>
          <w:bCs/>
          <w:lang w:val="en-US" w:eastAsia="zh-CN"/>
        </w:rPr>
        <w:t xml:space="preserve">: the IP solution and the non-IP solution. </w:t>
      </w:r>
    </w:p>
    <w:p w14:paraId="384AF1AE" w14:textId="702A6278" w:rsidR="00BB381D" w:rsidRPr="0049135D" w:rsidRDefault="00BB381D" w:rsidP="00BB381D">
      <w:pPr>
        <w:spacing w:before="120"/>
        <w:jc w:val="both"/>
        <w:rPr>
          <w:bCs/>
          <w:lang w:val="en-US" w:eastAsia="zh-CN"/>
        </w:rPr>
      </w:pPr>
      <w:r w:rsidRPr="0049135D">
        <w:rPr>
          <w:bCs/>
          <w:lang w:val="en-US" w:eastAsia="zh-CN"/>
        </w:rPr>
        <w:t xml:space="preserve">The non-IP solution does not incorporate IP/UDP layer but includes </w:t>
      </w:r>
      <w:proofErr w:type="spellStart"/>
      <w:r w:rsidRPr="0049135D">
        <w:rPr>
          <w:bCs/>
          <w:lang w:val="en-US" w:eastAsia="zh-CN"/>
        </w:rPr>
        <w:t>RTP</w:t>
      </w:r>
      <w:proofErr w:type="spellEnd"/>
      <w:r w:rsidRPr="0049135D">
        <w:rPr>
          <w:bCs/>
          <w:lang w:val="en-US" w:eastAsia="zh-CN"/>
        </w:rPr>
        <w:t xml:space="preserve"> layer. However, the </w:t>
      </w:r>
      <w:proofErr w:type="spellStart"/>
      <w:r w:rsidRPr="0049135D">
        <w:rPr>
          <w:bCs/>
          <w:lang w:val="en-US" w:eastAsia="zh-CN"/>
        </w:rPr>
        <w:t>ROHC</w:t>
      </w:r>
      <w:proofErr w:type="spellEnd"/>
      <w:r w:rsidRPr="0049135D">
        <w:rPr>
          <w:bCs/>
          <w:lang w:val="en-US" w:eastAsia="zh-CN"/>
        </w:rPr>
        <w:t xml:space="preserve"> compression algorithm is not available to the non-IP solution, which results in a relatively large packet header. </w:t>
      </w:r>
    </w:p>
    <w:p w14:paraId="496E8A72" w14:textId="3913CCBA" w:rsidR="00BB381D" w:rsidRPr="0049135D" w:rsidRDefault="00BB381D" w:rsidP="00BB381D">
      <w:pPr>
        <w:spacing w:before="120"/>
        <w:jc w:val="both"/>
        <w:rPr>
          <w:bCs/>
          <w:lang w:val="en-US" w:eastAsia="zh-CN"/>
        </w:rPr>
      </w:pPr>
      <w:r w:rsidRPr="0049135D">
        <w:rPr>
          <w:bCs/>
          <w:lang w:val="en-US" w:eastAsia="zh-CN"/>
        </w:rPr>
        <w:t xml:space="preserve">As for the IP solution, packet headers including those of IP, UDP, and </w:t>
      </w:r>
      <w:proofErr w:type="spellStart"/>
      <w:r w:rsidRPr="0049135D">
        <w:rPr>
          <w:bCs/>
          <w:lang w:val="en-US" w:eastAsia="zh-CN"/>
        </w:rPr>
        <w:t>RTP</w:t>
      </w:r>
      <w:proofErr w:type="spellEnd"/>
      <w:r w:rsidRPr="0049135D">
        <w:rPr>
          <w:bCs/>
          <w:lang w:val="en-US" w:eastAsia="zh-CN"/>
        </w:rPr>
        <w:t xml:space="preserve"> can be compressed using the </w:t>
      </w:r>
      <w:proofErr w:type="spellStart"/>
      <w:r w:rsidRPr="0049135D">
        <w:rPr>
          <w:bCs/>
          <w:lang w:val="en-US" w:eastAsia="zh-CN"/>
        </w:rPr>
        <w:t>ROHC</w:t>
      </w:r>
      <w:proofErr w:type="spellEnd"/>
      <w:r w:rsidRPr="0049135D">
        <w:rPr>
          <w:bCs/>
          <w:lang w:val="en-US" w:eastAsia="zh-CN"/>
        </w:rPr>
        <w:t xml:space="preserve"> algorithm. In this manner, the redundant overhead of the entire packet apart from the data itself will be significantly reduced, enhancing transmission efficiency. But if the number of consecutive packet errors exceeds a certain threshold, such as 16 or 64, it will disrupt </w:t>
      </w:r>
      <w:proofErr w:type="spellStart"/>
      <w:r w:rsidRPr="0049135D">
        <w:rPr>
          <w:bCs/>
          <w:lang w:val="en-US" w:eastAsia="zh-CN"/>
        </w:rPr>
        <w:t>ROHC</w:t>
      </w:r>
      <w:proofErr w:type="spellEnd"/>
      <w:r w:rsidRPr="0049135D">
        <w:rPr>
          <w:bCs/>
          <w:lang w:val="en-US" w:eastAsia="zh-CN"/>
        </w:rPr>
        <w:t xml:space="preserve"> context synchronization and trigger state switching (SO-FO-IR). This will further cause increased header overhead and higher transmission latency. Therefore, it is necessary to evaluate the probability of 16 or 64 consecutive packet errors to determine whether to adopt the IP solution as per </w:t>
      </w:r>
      <w:proofErr w:type="spellStart"/>
      <w:r w:rsidRPr="0049135D">
        <w:rPr>
          <w:bCs/>
          <w:lang w:val="en-US" w:eastAsia="zh-CN"/>
        </w:rPr>
        <w:t>SA4</w:t>
      </w:r>
      <w:proofErr w:type="spellEnd"/>
      <w:r w:rsidRPr="0049135D">
        <w:rPr>
          <w:bCs/>
          <w:lang w:val="en-US" w:eastAsia="zh-CN"/>
        </w:rPr>
        <w:t xml:space="preserve">. For instance, if the </w:t>
      </w:r>
      <w:r w:rsidR="00EE7CA2" w:rsidRPr="0049135D">
        <w:rPr>
          <w:bCs/>
          <w:lang w:val="en-US" w:eastAsia="zh-CN"/>
        </w:rPr>
        <w:t xml:space="preserve">error </w:t>
      </w:r>
      <w:r w:rsidRPr="0049135D">
        <w:rPr>
          <w:bCs/>
          <w:lang w:val="en-US" w:eastAsia="zh-CN"/>
        </w:rPr>
        <w:t xml:space="preserve">probability of </w:t>
      </w:r>
      <w:r w:rsidR="00EE7CA2" w:rsidRPr="0049135D">
        <w:rPr>
          <w:bCs/>
          <w:lang w:val="en-US" w:eastAsia="zh-CN"/>
        </w:rPr>
        <w:t xml:space="preserve">16 </w:t>
      </w:r>
      <w:r w:rsidRPr="0049135D">
        <w:rPr>
          <w:bCs/>
          <w:lang w:val="en-US" w:eastAsia="zh-CN"/>
        </w:rPr>
        <w:t xml:space="preserve">consecutive packet is relatively high, the non-IP solution may be chosen; if the probability is low and the </w:t>
      </w:r>
      <w:proofErr w:type="spellStart"/>
      <w:r w:rsidRPr="0049135D">
        <w:rPr>
          <w:bCs/>
          <w:lang w:val="en-US" w:eastAsia="zh-CN"/>
        </w:rPr>
        <w:t>ROHC</w:t>
      </w:r>
      <w:proofErr w:type="spellEnd"/>
      <w:r w:rsidRPr="0049135D">
        <w:rPr>
          <w:bCs/>
          <w:lang w:val="en-US" w:eastAsia="zh-CN"/>
        </w:rPr>
        <w:t xml:space="preserve"> algorithm is feasible, the IP solution will be selected. </w:t>
      </w:r>
    </w:p>
    <w:p w14:paraId="1F002917" w14:textId="78C6E5E7" w:rsidR="00BB381D" w:rsidRPr="0049135D" w:rsidRDefault="00BB381D" w:rsidP="00BB381D">
      <w:pPr>
        <w:spacing w:before="120"/>
        <w:jc w:val="both"/>
        <w:rPr>
          <w:bCs/>
          <w:lang w:val="en-US" w:eastAsia="zh-CN"/>
        </w:rPr>
      </w:pPr>
      <w:r w:rsidRPr="0049135D">
        <w:rPr>
          <w:bCs/>
          <w:lang w:val="en-US" w:eastAsia="zh-CN"/>
        </w:rPr>
        <w:t xml:space="preserve">To ensure successful packet delivery, there are some packet retransmission and recovery mechanisms across from low layer to higher layers. Wherein, higher-layer functions include: </w:t>
      </w:r>
      <w:proofErr w:type="spellStart"/>
      <w:r w:rsidRPr="0049135D">
        <w:rPr>
          <w:bCs/>
          <w:lang w:val="en-US" w:eastAsia="zh-CN"/>
        </w:rPr>
        <w:t>RLC</w:t>
      </w:r>
      <w:proofErr w:type="spellEnd"/>
      <w:r w:rsidRPr="0049135D">
        <w:rPr>
          <w:bCs/>
          <w:lang w:val="en-US" w:eastAsia="zh-CN"/>
        </w:rPr>
        <w:t xml:space="preserve"> ARQ retransmission in the AM mode, IP layer retransmission, and </w:t>
      </w:r>
      <w:proofErr w:type="spellStart"/>
      <w:r w:rsidRPr="0049135D">
        <w:rPr>
          <w:bCs/>
          <w:lang w:val="en-US" w:eastAsia="zh-CN"/>
        </w:rPr>
        <w:t>ROHC's</w:t>
      </w:r>
      <w:proofErr w:type="spellEnd"/>
      <w:r w:rsidRPr="0049135D">
        <w:rPr>
          <w:bCs/>
          <w:lang w:val="en-US" w:eastAsia="zh-CN"/>
        </w:rPr>
        <w:t xml:space="preserve"> own packet recovery functions. Physical layer includes </w:t>
      </w:r>
      <w:proofErr w:type="spellStart"/>
      <w:r w:rsidRPr="0049135D">
        <w:rPr>
          <w:bCs/>
          <w:lang w:val="en-US" w:eastAsia="zh-CN"/>
        </w:rPr>
        <w:t>HARQ</w:t>
      </w:r>
      <w:proofErr w:type="spellEnd"/>
      <w:r w:rsidRPr="0049135D">
        <w:rPr>
          <w:bCs/>
          <w:lang w:val="en-US" w:eastAsia="zh-CN"/>
        </w:rPr>
        <w:t xml:space="preserve"> retransmission. </w:t>
      </w:r>
    </w:p>
    <w:p w14:paraId="658255CB" w14:textId="6DF50FBC" w:rsidR="00BB381D" w:rsidRPr="0049135D" w:rsidRDefault="00BB381D" w:rsidP="00BB381D">
      <w:pPr>
        <w:spacing w:before="120"/>
        <w:jc w:val="both"/>
        <w:rPr>
          <w:bCs/>
          <w:lang w:val="en-US" w:eastAsia="zh-CN"/>
        </w:rPr>
      </w:pPr>
      <w:r w:rsidRPr="0049135D">
        <w:rPr>
          <w:bCs/>
          <w:lang w:val="en-US" w:eastAsia="zh-CN"/>
        </w:rPr>
        <w:t xml:space="preserve">Higher-layer functions are out </w:t>
      </w:r>
      <w:r w:rsidR="00571BB0" w:rsidRPr="0049135D">
        <w:rPr>
          <w:bCs/>
          <w:lang w:val="en-US" w:eastAsia="zh-CN"/>
        </w:rPr>
        <w:t xml:space="preserve">of </w:t>
      </w:r>
      <w:proofErr w:type="spellStart"/>
      <w:r w:rsidR="00571BB0" w:rsidRPr="0049135D">
        <w:rPr>
          <w:bCs/>
          <w:lang w:val="en-US" w:eastAsia="zh-CN"/>
        </w:rPr>
        <w:t>RAN1</w:t>
      </w:r>
      <w:proofErr w:type="spellEnd"/>
      <w:r w:rsidRPr="0049135D">
        <w:rPr>
          <w:bCs/>
          <w:lang w:val="en-US" w:eastAsia="zh-CN"/>
        </w:rPr>
        <w:t xml:space="preserve"> scop</w:t>
      </w:r>
      <w:r w:rsidR="00571BB0" w:rsidRPr="0049135D">
        <w:rPr>
          <w:bCs/>
          <w:lang w:val="en-US" w:eastAsia="zh-CN"/>
        </w:rPr>
        <w:t>e</w:t>
      </w:r>
      <w:r w:rsidRPr="0049135D">
        <w:rPr>
          <w:bCs/>
          <w:lang w:val="en-US" w:eastAsia="zh-CN"/>
        </w:rPr>
        <w:t xml:space="preserve">. In the subsequent discussion, we assume that the corresponding </w:t>
      </w:r>
      <w:r w:rsidR="00571BB0" w:rsidRPr="0049135D">
        <w:rPr>
          <w:bCs/>
          <w:lang w:val="en-US" w:eastAsia="zh-CN"/>
        </w:rPr>
        <w:t>high-layer</w:t>
      </w:r>
      <w:r w:rsidRPr="0049135D">
        <w:rPr>
          <w:bCs/>
          <w:lang w:val="en-US" w:eastAsia="zh-CN"/>
        </w:rPr>
        <w:t xml:space="preserve"> retransmission and recovery </w:t>
      </w:r>
      <w:r w:rsidR="00571BB0" w:rsidRPr="0049135D">
        <w:rPr>
          <w:bCs/>
          <w:lang w:val="en-US" w:eastAsia="zh-CN"/>
        </w:rPr>
        <w:t>mechanisms</w:t>
      </w:r>
      <w:r w:rsidRPr="0049135D">
        <w:rPr>
          <w:bCs/>
          <w:lang w:val="en-US" w:eastAsia="zh-CN"/>
        </w:rPr>
        <w:t xml:space="preserve"> are disabled. </w:t>
      </w:r>
      <w:r w:rsidR="00571BB0" w:rsidRPr="0049135D">
        <w:rPr>
          <w:bCs/>
          <w:lang w:val="en-US" w:eastAsia="zh-CN"/>
        </w:rPr>
        <w:t>In addition</w:t>
      </w:r>
      <w:r w:rsidRPr="0049135D">
        <w:rPr>
          <w:bCs/>
          <w:lang w:val="en-US" w:eastAsia="zh-CN"/>
        </w:rPr>
        <w:t xml:space="preserve">, voice generally uses the UM transmission mode instead of the AM mode. For the </w:t>
      </w:r>
      <w:proofErr w:type="spellStart"/>
      <w:r w:rsidRPr="0049135D">
        <w:rPr>
          <w:bCs/>
          <w:lang w:val="en-US" w:eastAsia="zh-CN"/>
        </w:rPr>
        <w:t>HARQ</w:t>
      </w:r>
      <w:proofErr w:type="spellEnd"/>
      <w:r w:rsidRPr="0049135D">
        <w:rPr>
          <w:bCs/>
          <w:lang w:val="en-US" w:eastAsia="zh-CN"/>
        </w:rPr>
        <w:t xml:space="preserve"> retransmission </w:t>
      </w:r>
      <w:r w:rsidR="00571BB0" w:rsidRPr="0049135D">
        <w:rPr>
          <w:bCs/>
          <w:lang w:val="en-US" w:eastAsia="zh-CN"/>
        </w:rPr>
        <w:t>at</w:t>
      </w:r>
      <w:r w:rsidRPr="0049135D">
        <w:rPr>
          <w:bCs/>
          <w:lang w:val="en-US" w:eastAsia="zh-CN"/>
        </w:rPr>
        <w:t xml:space="preserve"> the physical layer, considering the long bundling time assumed by </w:t>
      </w:r>
      <w:proofErr w:type="spellStart"/>
      <w:r w:rsidRPr="0049135D">
        <w:rPr>
          <w:bCs/>
          <w:lang w:val="en-US" w:eastAsia="zh-CN"/>
        </w:rPr>
        <w:t>SA4</w:t>
      </w:r>
      <w:proofErr w:type="spellEnd"/>
      <w:r w:rsidRPr="0049135D">
        <w:rPr>
          <w:bCs/>
          <w:lang w:val="en-US" w:eastAsia="zh-CN"/>
        </w:rPr>
        <w:t xml:space="preserve"> and the large transmission delay in GEO scenarios, we also assume that the </w:t>
      </w:r>
      <w:proofErr w:type="spellStart"/>
      <w:r w:rsidRPr="0049135D">
        <w:rPr>
          <w:bCs/>
          <w:lang w:val="en-US" w:eastAsia="zh-CN"/>
        </w:rPr>
        <w:t>HARQ</w:t>
      </w:r>
      <w:proofErr w:type="spellEnd"/>
      <w:r w:rsidRPr="0049135D">
        <w:rPr>
          <w:bCs/>
          <w:lang w:val="en-US" w:eastAsia="zh-CN"/>
        </w:rPr>
        <w:t xml:space="preserve"> retransmission scheduling is disabled. </w:t>
      </w:r>
      <w:r w:rsidR="00571BB0" w:rsidRPr="0049135D">
        <w:rPr>
          <w:bCs/>
          <w:lang w:val="en-US" w:eastAsia="zh-CN"/>
        </w:rPr>
        <w:t>In this way,</w:t>
      </w:r>
      <w:r w:rsidRPr="0049135D">
        <w:rPr>
          <w:bCs/>
          <w:lang w:val="en-US" w:eastAsia="zh-CN"/>
        </w:rPr>
        <w:t xml:space="preserve"> </w:t>
      </w:r>
      <w:r w:rsidR="00571BB0" w:rsidRPr="0049135D">
        <w:rPr>
          <w:bCs/>
          <w:lang w:val="en-US" w:eastAsia="zh-CN"/>
        </w:rPr>
        <w:t xml:space="preserve">for the </w:t>
      </w:r>
      <w:r w:rsidR="00EE7CA2" w:rsidRPr="0049135D">
        <w:rPr>
          <w:bCs/>
          <w:lang w:val="en-US" w:eastAsia="zh-CN"/>
        </w:rPr>
        <w:t xml:space="preserve">error </w:t>
      </w:r>
      <w:r w:rsidR="00571BB0" w:rsidRPr="006213CD">
        <w:rPr>
          <w:bCs/>
          <w:lang w:val="en-US" w:eastAsia="zh-CN"/>
        </w:rPr>
        <w:t>probability</w:t>
      </w:r>
      <w:r w:rsidR="00571BB0" w:rsidRPr="0049135D">
        <w:rPr>
          <w:bCs/>
          <w:lang w:val="en-US" w:eastAsia="zh-CN"/>
        </w:rPr>
        <w:t xml:space="preserve"> of a certain number of consecutive packet</w:t>
      </w:r>
      <w:r w:rsidR="00EE7CA2" w:rsidRPr="0049135D">
        <w:rPr>
          <w:bCs/>
          <w:lang w:val="en-US" w:eastAsia="zh-CN"/>
        </w:rPr>
        <w:t>s</w:t>
      </w:r>
      <w:r w:rsidR="00571BB0" w:rsidRPr="0049135D">
        <w:rPr>
          <w:bCs/>
          <w:lang w:val="en-US" w:eastAsia="zh-CN"/>
        </w:rPr>
        <w:t>, it is evaluated</w:t>
      </w:r>
      <w:r w:rsidRPr="0049135D">
        <w:rPr>
          <w:bCs/>
          <w:lang w:val="en-US" w:eastAsia="zh-CN"/>
        </w:rPr>
        <w:t xml:space="preserve"> based on the one-shot </w:t>
      </w:r>
      <w:r w:rsidR="00571BB0" w:rsidRPr="0049135D">
        <w:rPr>
          <w:bCs/>
          <w:lang w:val="en-US" w:eastAsia="zh-CN"/>
        </w:rPr>
        <w:t xml:space="preserve">transmission. </w:t>
      </w:r>
    </w:p>
    <w:p w14:paraId="5422423C" w14:textId="0E208CA4" w:rsidR="00BB381D" w:rsidRPr="0049135D" w:rsidRDefault="00BB381D" w:rsidP="00BB381D">
      <w:pPr>
        <w:spacing w:before="120"/>
        <w:jc w:val="both"/>
        <w:rPr>
          <w:bCs/>
          <w:lang w:val="en-US" w:eastAsia="zh-CN"/>
        </w:rPr>
      </w:pPr>
      <w:r w:rsidRPr="0049135D">
        <w:rPr>
          <w:bCs/>
          <w:lang w:val="en-US" w:eastAsia="zh-CN"/>
        </w:rPr>
        <w:lastRenderedPageBreak/>
        <w:t xml:space="preserve">According to the reply </w:t>
      </w:r>
      <w:proofErr w:type="gramStart"/>
      <w:r w:rsidR="00571BB0" w:rsidRPr="0049135D">
        <w:rPr>
          <w:bCs/>
          <w:lang w:val="en-US" w:eastAsia="zh-CN"/>
        </w:rPr>
        <w:t>LS</w:t>
      </w:r>
      <w:r w:rsidR="00EE7CA2" w:rsidRPr="0049135D">
        <w:rPr>
          <w:bCs/>
          <w:lang w:val="en-US" w:eastAsia="zh-CN"/>
        </w:rPr>
        <w:t>[</w:t>
      </w:r>
      <w:proofErr w:type="gramEnd"/>
      <w:r w:rsidR="00EE7CA2" w:rsidRPr="0049135D">
        <w:rPr>
          <w:bCs/>
          <w:lang w:val="en-US" w:eastAsia="zh-CN"/>
        </w:rPr>
        <w:t>2]</w:t>
      </w:r>
      <w:r w:rsidR="00571BB0" w:rsidRPr="0049135D">
        <w:rPr>
          <w:bCs/>
          <w:lang w:val="en-US" w:eastAsia="zh-CN"/>
        </w:rPr>
        <w:t xml:space="preserve"> from </w:t>
      </w:r>
      <w:proofErr w:type="spellStart"/>
      <w:r w:rsidR="00571BB0" w:rsidRPr="0049135D">
        <w:rPr>
          <w:bCs/>
          <w:lang w:val="en-US" w:eastAsia="zh-CN"/>
        </w:rPr>
        <w:t>R</w:t>
      </w:r>
      <w:r w:rsidRPr="0049135D">
        <w:rPr>
          <w:bCs/>
          <w:lang w:val="en-US" w:eastAsia="zh-CN"/>
        </w:rPr>
        <w:t>AN1</w:t>
      </w:r>
      <w:r w:rsidR="00571BB0" w:rsidRPr="0049135D">
        <w:rPr>
          <w:bCs/>
          <w:lang w:val="en-US" w:eastAsia="zh-CN"/>
        </w:rPr>
        <w:t>#122</w:t>
      </w:r>
      <w:proofErr w:type="spellEnd"/>
      <w:r w:rsidRPr="0049135D">
        <w:rPr>
          <w:bCs/>
          <w:lang w:val="en-US" w:eastAsia="zh-CN"/>
        </w:rPr>
        <w:t xml:space="preserve"> meeting to </w:t>
      </w:r>
      <w:proofErr w:type="spellStart"/>
      <w:r w:rsidRPr="0049135D">
        <w:rPr>
          <w:bCs/>
          <w:lang w:val="en-US" w:eastAsia="zh-CN"/>
        </w:rPr>
        <w:t>SA4</w:t>
      </w:r>
      <w:proofErr w:type="spellEnd"/>
      <w:r w:rsidRPr="0049135D">
        <w:rPr>
          <w:bCs/>
          <w:lang w:val="en-US" w:eastAsia="zh-CN"/>
        </w:rPr>
        <w:t xml:space="preserve"> regarding the RAN simulation assumptions for </w:t>
      </w:r>
      <w:proofErr w:type="spellStart"/>
      <w:r w:rsidRPr="0049135D">
        <w:rPr>
          <w:bCs/>
          <w:lang w:val="en-US" w:eastAsia="zh-CN"/>
        </w:rPr>
        <w:t>ULBC</w:t>
      </w:r>
      <w:proofErr w:type="spellEnd"/>
      <w:r w:rsidRPr="0049135D">
        <w:rPr>
          <w:bCs/>
          <w:lang w:val="en-US" w:eastAsia="zh-CN"/>
        </w:rPr>
        <w:t xml:space="preserve">, 2% BLER </w:t>
      </w:r>
      <w:r w:rsidR="00571BB0" w:rsidRPr="0049135D">
        <w:rPr>
          <w:bCs/>
          <w:lang w:val="en-US" w:eastAsia="zh-CN"/>
        </w:rPr>
        <w:t xml:space="preserve">is taken </w:t>
      </w:r>
      <w:r w:rsidRPr="0049135D">
        <w:rPr>
          <w:bCs/>
          <w:lang w:val="en-US" w:eastAsia="zh-CN"/>
        </w:rPr>
        <w:t xml:space="preserve">as the target performance metric for voice services. Based on the assumption of a 2% BLER target, for a given </w:t>
      </w:r>
      <w:r w:rsidR="00EE7CA2" w:rsidRPr="0049135D">
        <w:rPr>
          <w:bCs/>
          <w:lang w:val="en-US" w:eastAsia="zh-CN"/>
        </w:rPr>
        <w:t xml:space="preserve">voice </w:t>
      </w:r>
      <w:r w:rsidRPr="0049135D">
        <w:rPr>
          <w:bCs/>
          <w:lang w:val="en-US" w:eastAsia="zh-CN"/>
        </w:rPr>
        <w:t>data rate</w:t>
      </w:r>
      <w:r w:rsidR="00EE7CA2" w:rsidRPr="0049135D">
        <w:rPr>
          <w:bCs/>
          <w:lang w:val="en-US" w:eastAsia="zh-CN"/>
        </w:rPr>
        <w:t xml:space="preserve"> </w:t>
      </w:r>
      <w:r w:rsidRPr="0049135D">
        <w:rPr>
          <w:bCs/>
          <w:lang w:val="en-US" w:eastAsia="zh-CN"/>
        </w:rPr>
        <w:t>that can meet the link budget</w:t>
      </w:r>
      <w:r w:rsidR="00EE7CA2" w:rsidRPr="0049135D">
        <w:rPr>
          <w:bCs/>
          <w:lang w:val="en-US" w:eastAsia="zh-CN"/>
        </w:rPr>
        <w:t xml:space="preserve"> of IoT-NTN GEO</w:t>
      </w:r>
      <w:r w:rsidRPr="0049135D">
        <w:rPr>
          <w:bCs/>
          <w:lang w:val="en-US" w:eastAsia="zh-CN"/>
        </w:rPr>
        <w:t xml:space="preserve">, the probability of </w:t>
      </w:r>
      <w:r w:rsidRPr="0049135D">
        <w:rPr>
          <w:bCs/>
          <w:i/>
          <w:iCs/>
          <w:lang w:val="en-US" w:eastAsia="zh-CN"/>
        </w:rPr>
        <w:t>M</w:t>
      </w:r>
      <w:r w:rsidRPr="0049135D">
        <w:rPr>
          <w:bCs/>
          <w:lang w:val="en-US" w:eastAsia="zh-CN"/>
        </w:rPr>
        <w:t xml:space="preserve"> consecutive packets being in error satisfies the following formula: </w:t>
      </w:r>
      <w:r w:rsidR="00EE7CA2" w:rsidRPr="0049135D">
        <w:rPr>
          <w:bCs/>
          <w:i/>
          <w:lang w:val="en-US" w:eastAsia="zh-CN"/>
        </w:rPr>
        <w:br/>
      </w:r>
      <m:oMathPara>
        <m:oMath>
          <m:r>
            <w:rPr>
              <w:rFonts w:ascii="Cambria Math" w:hAnsi="Cambria Math"/>
              <w:lang w:val="en-US" w:eastAsia="zh-CN"/>
            </w:rPr>
            <m:t>P=</m:t>
          </m:r>
          <m:sSup>
            <m:sSupPr>
              <m:ctrlPr>
                <w:rPr>
                  <w:rFonts w:ascii="Cambria Math" w:hAnsi="Cambria Math"/>
                  <w:bCs/>
                  <w:i/>
                  <w:lang w:val="en-US" w:eastAsia="zh-CN"/>
                </w:rPr>
              </m:ctrlPr>
            </m:sSupPr>
            <m:e>
              <m:r>
                <w:rPr>
                  <w:rFonts w:ascii="Cambria Math" w:hAnsi="Cambria Math"/>
                  <w:lang w:val="en-US" w:eastAsia="zh-CN"/>
                </w:rPr>
                <m:t>0.02</m:t>
              </m:r>
            </m:e>
            <m:sup>
              <m:r>
                <w:rPr>
                  <w:rFonts w:ascii="Cambria Math" w:hAnsi="Cambria Math"/>
                  <w:lang w:val="en-US" w:eastAsia="zh-CN"/>
                </w:rPr>
                <m:t>M</m:t>
              </m:r>
            </m:sup>
          </m:sSup>
        </m:oMath>
      </m:oMathPara>
    </w:p>
    <w:p w14:paraId="2FD34883" w14:textId="5595EA7B" w:rsidR="00525F53" w:rsidRPr="0049135D" w:rsidRDefault="00BB381D" w:rsidP="00BB381D">
      <w:pPr>
        <w:spacing w:before="120"/>
        <w:jc w:val="both"/>
        <w:rPr>
          <w:bCs/>
          <w:lang w:val="en-US" w:eastAsia="zh-CN"/>
        </w:rPr>
      </w:pPr>
      <w:r w:rsidRPr="0049135D">
        <w:rPr>
          <w:bCs/>
          <w:lang w:val="en-US" w:eastAsia="zh-CN"/>
        </w:rPr>
        <w:t xml:space="preserve">In the above formula, </w:t>
      </w:r>
      <w:r w:rsidR="00EE7CA2" w:rsidRPr="0049135D">
        <w:rPr>
          <w:bCs/>
          <w:lang w:val="en-US" w:eastAsia="zh-CN"/>
        </w:rPr>
        <w:t xml:space="preserve">it is </w:t>
      </w:r>
      <w:r w:rsidRPr="0049135D">
        <w:rPr>
          <w:bCs/>
          <w:lang w:val="en-US" w:eastAsia="zh-CN"/>
        </w:rPr>
        <w:t>assume</w:t>
      </w:r>
      <w:r w:rsidR="00EE7CA2" w:rsidRPr="0049135D">
        <w:rPr>
          <w:bCs/>
          <w:lang w:val="en-US" w:eastAsia="zh-CN"/>
        </w:rPr>
        <w:t>d</w:t>
      </w:r>
      <w:r w:rsidRPr="0049135D">
        <w:rPr>
          <w:bCs/>
          <w:lang w:val="en-US" w:eastAsia="zh-CN"/>
        </w:rPr>
        <w:t xml:space="preserve"> that the error probability of each data packet is independently and identically distributed</w:t>
      </w:r>
      <w:r w:rsidR="00EE7CA2" w:rsidRPr="0049135D">
        <w:rPr>
          <w:bCs/>
          <w:lang w:val="en-US" w:eastAsia="zh-CN"/>
        </w:rPr>
        <w:t>. It</w:t>
      </w:r>
      <w:r w:rsidRPr="0049135D">
        <w:rPr>
          <w:bCs/>
          <w:lang w:val="en-US" w:eastAsia="zh-CN"/>
        </w:rPr>
        <w:t xml:space="preserve"> </w:t>
      </w:r>
      <w:r w:rsidR="00EE7CA2" w:rsidRPr="0049135D">
        <w:rPr>
          <w:bCs/>
          <w:lang w:val="en-US" w:eastAsia="zh-CN"/>
        </w:rPr>
        <w:t>can be</w:t>
      </w:r>
      <w:r w:rsidRPr="0049135D">
        <w:rPr>
          <w:bCs/>
          <w:lang w:val="en-US" w:eastAsia="zh-CN"/>
        </w:rPr>
        <w:t xml:space="preserve"> in line with the channel characteristics in GEO satellite communication scenarios. For 16 consecutive</w:t>
      </w:r>
      <w:r w:rsidR="00571BB0" w:rsidRPr="0049135D">
        <w:rPr>
          <w:bCs/>
          <w:lang w:val="en-US" w:eastAsia="zh-CN"/>
        </w:rPr>
        <w:t xml:space="preserve"> </w:t>
      </w:r>
      <w:r w:rsidRPr="0049135D">
        <w:rPr>
          <w:bCs/>
          <w:lang w:val="en-US" w:eastAsia="zh-CN"/>
        </w:rPr>
        <w:t xml:space="preserve">packets in error, </w:t>
      </w:r>
      <w:r w:rsidRPr="0049135D">
        <w:rPr>
          <w:bCs/>
          <w:i/>
          <w:iCs/>
          <w:lang w:val="en-US" w:eastAsia="zh-CN"/>
        </w:rPr>
        <w:t>M</w:t>
      </w:r>
      <w:r w:rsidRPr="0049135D">
        <w:rPr>
          <w:bCs/>
          <w:lang w:val="en-US" w:eastAsia="zh-CN"/>
        </w:rPr>
        <w:t xml:space="preserve"> is 16; for 64 consecutive</w:t>
      </w:r>
      <w:r w:rsidR="00571BB0" w:rsidRPr="0049135D">
        <w:rPr>
          <w:bCs/>
          <w:lang w:val="en-US" w:eastAsia="zh-CN"/>
        </w:rPr>
        <w:t xml:space="preserve"> </w:t>
      </w:r>
      <w:r w:rsidRPr="0049135D">
        <w:rPr>
          <w:bCs/>
          <w:lang w:val="en-US" w:eastAsia="zh-CN"/>
        </w:rPr>
        <w:t xml:space="preserve">packets in error, </w:t>
      </w:r>
      <w:r w:rsidRPr="0049135D">
        <w:rPr>
          <w:bCs/>
          <w:i/>
          <w:iCs/>
          <w:lang w:val="en-US" w:eastAsia="zh-CN"/>
        </w:rPr>
        <w:t>M</w:t>
      </w:r>
      <w:r w:rsidRPr="0049135D">
        <w:rPr>
          <w:bCs/>
          <w:lang w:val="en-US" w:eastAsia="zh-CN"/>
        </w:rPr>
        <w:t xml:space="preserve"> is 64.</w:t>
      </w:r>
    </w:p>
    <w:p w14:paraId="7665C83D" w14:textId="3A5E3088" w:rsidR="00EE7CA2" w:rsidRPr="0049135D" w:rsidRDefault="00192F41" w:rsidP="00EE7CA2">
      <w:pPr>
        <w:spacing w:before="120"/>
        <w:jc w:val="both"/>
        <w:rPr>
          <w:bCs/>
          <w:lang w:val="en-US" w:eastAsia="zh-CN"/>
        </w:rPr>
      </w:pPr>
      <w:r w:rsidRPr="0049135D">
        <w:rPr>
          <w:b/>
          <w:lang w:val="en-US" w:eastAsia="zh-CN"/>
        </w:rPr>
        <w:t xml:space="preserve">Proposal </w:t>
      </w:r>
      <w:r w:rsidR="000C667C" w:rsidRPr="0049135D">
        <w:rPr>
          <w:b/>
          <w:lang w:val="en-US" w:eastAsia="zh-CN"/>
        </w:rPr>
        <w:t>1</w:t>
      </w:r>
      <w:r w:rsidRPr="0049135D">
        <w:rPr>
          <w:b/>
          <w:lang w:val="en-US" w:eastAsia="zh-CN"/>
        </w:rPr>
        <w:t xml:space="preserve">: </w:t>
      </w:r>
      <w:r w:rsidR="000B58DA" w:rsidRPr="0049135D">
        <w:rPr>
          <w:b/>
          <w:lang w:val="en-US" w:eastAsia="zh-CN"/>
        </w:rPr>
        <w:t xml:space="preserve"> </w:t>
      </w:r>
      <w:r w:rsidR="00EE7CA2" w:rsidRPr="0049135D">
        <w:rPr>
          <w:b/>
          <w:lang w:val="en-US" w:eastAsia="zh-CN"/>
        </w:rPr>
        <w:t xml:space="preserve">For a given voice data rate that could meet with the link budget of IoT-NTN GEO, the probability of </w:t>
      </w:r>
      <w:r w:rsidR="00EE7CA2" w:rsidRPr="0049135D">
        <w:rPr>
          <w:b/>
          <w:i/>
          <w:iCs/>
          <w:lang w:val="en-US" w:eastAsia="zh-CN"/>
        </w:rPr>
        <w:t>M</w:t>
      </w:r>
      <w:r w:rsidR="00EE7CA2" w:rsidRPr="0049135D">
        <w:rPr>
          <w:b/>
          <w:lang w:val="en-US" w:eastAsia="zh-CN"/>
        </w:rPr>
        <w:t xml:space="preserve"> consecutive packets being in error satisfies the following formula: </w:t>
      </w:r>
      <w:r w:rsidR="00EE7CA2" w:rsidRPr="0049135D">
        <w:rPr>
          <w:bCs/>
          <w:i/>
          <w:lang w:val="en-US" w:eastAsia="zh-CN"/>
        </w:rPr>
        <w:br/>
      </w:r>
      <m:oMathPara>
        <m:oMath>
          <m:r>
            <m:rPr>
              <m:sty m:val="bi"/>
            </m:rPr>
            <w:rPr>
              <w:rFonts w:ascii="Cambria Math" w:hAnsi="Cambria Math"/>
              <w:lang w:val="en-US" w:eastAsia="zh-CN"/>
            </w:rPr>
            <m:t>P=</m:t>
          </m:r>
          <m:sSup>
            <m:sSupPr>
              <m:ctrlPr>
                <w:rPr>
                  <w:rFonts w:ascii="Cambria Math" w:hAnsi="Cambria Math"/>
                  <w:b/>
                  <w:i/>
                  <w:lang w:val="en-US" w:eastAsia="zh-CN"/>
                </w:rPr>
              </m:ctrlPr>
            </m:sSupPr>
            <m:e>
              <m:r>
                <m:rPr>
                  <m:sty m:val="bi"/>
                </m:rPr>
                <w:rPr>
                  <w:rFonts w:ascii="Cambria Math" w:hAnsi="Cambria Math"/>
                  <w:lang w:val="en-US" w:eastAsia="zh-CN"/>
                </w:rPr>
                <m:t>0.02</m:t>
              </m:r>
            </m:e>
            <m:sup>
              <m:r>
                <m:rPr>
                  <m:sty m:val="bi"/>
                </m:rPr>
                <w:rPr>
                  <w:rFonts w:ascii="Cambria Math" w:hAnsi="Cambria Math"/>
                  <w:lang w:val="en-US" w:eastAsia="zh-CN"/>
                </w:rPr>
                <m:t>M</m:t>
              </m:r>
            </m:sup>
          </m:sSup>
        </m:oMath>
      </m:oMathPara>
    </w:p>
    <w:p w14:paraId="4C208523" w14:textId="39BFB463" w:rsidR="00192F41" w:rsidRPr="00EE7CA2" w:rsidRDefault="00192F41" w:rsidP="00192F41">
      <w:pPr>
        <w:spacing w:before="120"/>
        <w:rPr>
          <w:rFonts w:eastAsia="等线"/>
          <w:b/>
          <w:lang w:val="en-US" w:eastAsia="zh-CN"/>
        </w:rPr>
      </w:pPr>
    </w:p>
    <w:p w14:paraId="7029F861" w14:textId="77777777" w:rsidR="000636F0" w:rsidRPr="00192F41" w:rsidRDefault="000636F0" w:rsidP="000636F0">
      <w:pPr>
        <w:spacing w:before="120"/>
        <w:rPr>
          <w:b/>
          <w:lang w:val="en-US" w:eastAsia="zh-CN"/>
        </w:rPr>
      </w:pPr>
    </w:p>
    <w:p w14:paraId="152A9C6C" w14:textId="77777777" w:rsidR="000636F0" w:rsidRDefault="000636F0" w:rsidP="000636F0">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Conclusions</w:t>
      </w:r>
    </w:p>
    <w:p w14:paraId="1EBFA664" w14:textId="24B83B74" w:rsidR="000636F0" w:rsidRDefault="000636F0" w:rsidP="00A01AE8">
      <w:pPr>
        <w:pStyle w:val="3GPPNormalText"/>
        <w:spacing w:before="120" w:after="120"/>
        <w:jc w:val="both"/>
        <w:rPr>
          <w:rFonts w:eastAsia="宋体"/>
          <w:color w:val="000000"/>
          <w:szCs w:val="20"/>
          <w:lang w:val="en-US" w:eastAsia="zh-CN"/>
        </w:rPr>
      </w:pPr>
      <w:r>
        <w:rPr>
          <w:rFonts w:eastAsia="宋体"/>
          <w:color w:val="000000"/>
          <w:szCs w:val="20"/>
          <w:lang w:eastAsia="zh-CN"/>
        </w:rPr>
        <w:t>I</w:t>
      </w:r>
      <w:r>
        <w:rPr>
          <w:rFonts w:eastAsia="宋体" w:hint="eastAsia"/>
          <w:color w:val="000000"/>
          <w:szCs w:val="20"/>
          <w:lang w:eastAsia="zh-CN"/>
        </w:rPr>
        <w:t xml:space="preserve">n </w:t>
      </w:r>
      <w:r>
        <w:rPr>
          <w:rFonts w:eastAsia="宋体"/>
          <w:color w:val="000000"/>
          <w:szCs w:val="20"/>
          <w:lang w:eastAsia="zh-CN"/>
        </w:rPr>
        <w:t>this contribution, we present views on</w:t>
      </w:r>
      <w:r>
        <w:rPr>
          <w:lang w:eastAsia="zh-CN"/>
        </w:rPr>
        <w:t xml:space="preserve"> </w:t>
      </w:r>
      <w:r w:rsidR="001A2D06">
        <w:rPr>
          <w:lang w:eastAsia="zh-CN"/>
        </w:rPr>
        <w:t xml:space="preserve">the </w:t>
      </w:r>
      <w:r w:rsidR="001A2D06">
        <w:rPr>
          <w:lang w:val="en-US" w:eastAsia="zh-CN"/>
        </w:rPr>
        <w:t xml:space="preserve">LS on </w:t>
      </w:r>
      <w:r w:rsidR="006213CD">
        <w:rPr>
          <w:lang w:val="en-US" w:eastAsia="zh-CN"/>
        </w:rPr>
        <w:t>the support of IMS voice over NB-IoT NN connected to EPC</w:t>
      </w:r>
      <w:r w:rsidR="00A01AE8">
        <w:rPr>
          <w:rFonts w:eastAsia="宋体"/>
          <w:color w:val="000000"/>
          <w:szCs w:val="20"/>
          <w:lang w:val="en-US" w:eastAsia="zh-CN"/>
        </w:rPr>
        <w:t>. In conclusion, our proposal</w:t>
      </w:r>
      <w:r w:rsidR="001A2D06">
        <w:rPr>
          <w:rFonts w:eastAsia="宋体"/>
          <w:color w:val="000000"/>
          <w:szCs w:val="20"/>
          <w:lang w:val="en-US" w:eastAsia="zh-CN"/>
        </w:rPr>
        <w:t>s</w:t>
      </w:r>
      <w:r w:rsidR="00A01AE8">
        <w:rPr>
          <w:rFonts w:eastAsia="宋体"/>
          <w:color w:val="000000"/>
          <w:szCs w:val="20"/>
          <w:lang w:val="en-US" w:eastAsia="zh-CN"/>
        </w:rPr>
        <w:t xml:space="preserve"> are summarized as follows. </w:t>
      </w:r>
    </w:p>
    <w:p w14:paraId="7A5968DB" w14:textId="77777777" w:rsidR="00052F05" w:rsidRDefault="00052F05" w:rsidP="00A01AE8">
      <w:pPr>
        <w:pStyle w:val="3GPPNormalText"/>
        <w:spacing w:before="120" w:after="120"/>
        <w:jc w:val="both"/>
        <w:rPr>
          <w:rFonts w:eastAsia="宋体"/>
          <w:color w:val="000000"/>
          <w:szCs w:val="20"/>
          <w:lang w:eastAsia="zh-CN"/>
        </w:rPr>
      </w:pPr>
    </w:p>
    <w:p w14:paraId="30F18DAF" w14:textId="77777777" w:rsidR="00EE7CA2" w:rsidRPr="00BB381D" w:rsidRDefault="00EE7CA2" w:rsidP="00EE7CA2">
      <w:pPr>
        <w:spacing w:before="120"/>
        <w:jc w:val="both"/>
        <w:rPr>
          <w:bCs/>
          <w:lang w:val="en-US" w:eastAsia="zh-CN"/>
        </w:rPr>
      </w:pPr>
      <w:r w:rsidRPr="00AE3414">
        <w:rPr>
          <w:b/>
          <w:lang w:val="en-US" w:eastAsia="zh-CN"/>
        </w:rPr>
        <w:t xml:space="preserve">Proposal 1: </w:t>
      </w:r>
      <w:r>
        <w:rPr>
          <w:b/>
          <w:lang w:val="en-US" w:eastAsia="zh-CN"/>
        </w:rPr>
        <w:t xml:space="preserve"> For a given voice data rate that could meet with the link budget of IoT-NTN GEO, the probability of </w:t>
      </w:r>
      <w:r w:rsidRPr="00EE7CA2">
        <w:rPr>
          <w:b/>
          <w:i/>
          <w:iCs/>
          <w:lang w:val="en-US" w:eastAsia="zh-CN"/>
        </w:rPr>
        <w:t>M</w:t>
      </w:r>
      <w:r w:rsidRPr="00EE7CA2">
        <w:rPr>
          <w:b/>
          <w:lang w:val="en-US" w:eastAsia="zh-CN"/>
        </w:rPr>
        <w:t xml:space="preserve"> consecutive packets being in error satisfies the following formula: </w:t>
      </w:r>
      <w:r w:rsidRPr="00EE7CA2">
        <w:rPr>
          <w:rFonts w:ascii="Cambria Math" w:hAnsi="Cambria Math"/>
          <w:bCs/>
          <w:i/>
          <w:lang w:val="en-US" w:eastAsia="zh-CN"/>
        </w:rPr>
        <w:br/>
      </w:r>
      <m:oMathPara>
        <m:oMath>
          <m:r>
            <m:rPr>
              <m:sty m:val="bi"/>
            </m:rPr>
            <w:rPr>
              <w:rFonts w:ascii="Cambria Math" w:hAnsi="Cambria Math"/>
              <w:lang w:val="en-US" w:eastAsia="zh-CN"/>
            </w:rPr>
            <m:t>P=</m:t>
          </m:r>
          <m:sSup>
            <m:sSupPr>
              <m:ctrlPr>
                <w:rPr>
                  <w:rFonts w:ascii="Cambria Math" w:hAnsi="Cambria Math"/>
                  <w:b/>
                  <w:i/>
                  <w:lang w:val="en-US" w:eastAsia="zh-CN"/>
                </w:rPr>
              </m:ctrlPr>
            </m:sSupPr>
            <m:e>
              <m:r>
                <m:rPr>
                  <m:sty m:val="bi"/>
                </m:rPr>
                <w:rPr>
                  <w:rFonts w:ascii="Cambria Math" w:hAnsi="Cambria Math"/>
                  <w:lang w:val="en-US" w:eastAsia="zh-CN"/>
                </w:rPr>
                <m:t>0.02</m:t>
              </m:r>
            </m:e>
            <m:sup>
              <m:r>
                <m:rPr>
                  <m:sty m:val="bi"/>
                </m:rPr>
                <w:rPr>
                  <w:rFonts w:ascii="Cambria Math" w:hAnsi="Cambria Math"/>
                  <w:lang w:val="en-US" w:eastAsia="zh-CN"/>
                </w:rPr>
                <m:t>M</m:t>
              </m:r>
            </m:sup>
          </m:sSup>
        </m:oMath>
      </m:oMathPara>
    </w:p>
    <w:p w14:paraId="111307B5" w14:textId="26C6E6C7" w:rsidR="00A01AE8" w:rsidRPr="00EE7CA2" w:rsidRDefault="00A01AE8" w:rsidP="00A01AE8">
      <w:pPr>
        <w:spacing w:before="120"/>
        <w:rPr>
          <w:b/>
          <w:lang w:val="en-US" w:eastAsia="zh-CN"/>
        </w:rPr>
      </w:pPr>
    </w:p>
    <w:p w14:paraId="3D6CE3E3" w14:textId="32E0EA5E" w:rsidR="000636F0" w:rsidRPr="00A01AE8" w:rsidRDefault="000636F0" w:rsidP="000636F0">
      <w:pPr>
        <w:spacing w:before="120"/>
        <w:rPr>
          <w:b/>
          <w:lang w:val="en-US" w:eastAsia="zh-CN"/>
        </w:rPr>
      </w:pPr>
    </w:p>
    <w:p w14:paraId="7920DC18" w14:textId="77777777" w:rsidR="008B4FDC" w:rsidRDefault="008B4FDC" w:rsidP="008B4FDC">
      <w:pPr>
        <w:pStyle w:val="1"/>
        <w:numPr>
          <w:ilvl w:val="0"/>
          <w:numId w:val="0"/>
        </w:numPr>
        <w:spacing w:before="120" w:after="120"/>
        <w:ind w:left="567" w:hanging="567"/>
      </w:pPr>
      <w:r>
        <w:t>References</w:t>
      </w:r>
    </w:p>
    <w:p w14:paraId="7CA8793B" w14:textId="72E931B8" w:rsidR="008B4FDC" w:rsidRPr="00870EF6" w:rsidRDefault="008B4FDC" w:rsidP="008B4FDC">
      <w:pPr>
        <w:tabs>
          <w:tab w:val="left" w:pos="2127"/>
        </w:tabs>
        <w:spacing w:after="0" w:line="256" w:lineRule="auto"/>
        <w:ind w:left="300" w:hangingChars="150" w:hanging="300"/>
        <w:rPr>
          <w:lang w:val="en-US" w:eastAsia="zh-CN" w:bidi="ar"/>
        </w:rPr>
      </w:pPr>
      <w:r w:rsidRPr="00870EF6">
        <w:rPr>
          <w:lang w:val="en-US" w:eastAsia="zh-CN" w:bidi="ar"/>
        </w:rPr>
        <w:t xml:space="preserve">[1] </w:t>
      </w:r>
      <w:proofErr w:type="spellStart"/>
      <w:r w:rsidR="009D6E17" w:rsidRPr="00870EF6">
        <w:rPr>
          <w:lang w:val="en-US" w:eastAsia="zh-CN" w:bidi="ar"/>
        </w:rPr>
        <w:t>R1</w:t>
      </w:r>
      <w:proofErr w:type="spellEnd"/>
      <w:r w:rsidR="009D6E17" w:rsidRPr="00870EF6">
        <w:rPr>
          <w:lang w:val="en-US" w:eastAsia="zh-CN" w:bidi="ar"/>
        </w:rPr>
        <w:t>-2506707</w:t>
      </w:r>
      <w:r w:rsidRPr="00870EF6">
        <w:rPr>
          <w:lang w:val="en-US" w:eastAsia="zh-CN" w:bidi="ar"/>
        </w:rPr>
        <w:t xml:space="preserve">, </w:t>
      </w:r>
      <w:r w:rsidR="009D6E17" w:rsidRPr="00870EF6">
        <w:rPr>
          <w:lang w:val="en-US" w:eastAsia="zh-CN" w:bidi="ar"/>
        </w:rPr>
        <w:t>LS on issues related to support of IMS voice over NB-IoT NTN connected to EPC</w:t>
      </w:r>
      <w:r w:rsidRPr="00870EF6">
        <w:rPr>
          <w:lang w:val="en-US" w:eastAsia="zh-CN" w:bidi="ar"/>
        </w:rPr>
        <w:t xml:space="preserve">, </w:t>
      </w:r>
      <w:proofErr w:type="spellStart"/>
      <w:r w:rsidR="009D6E17" w:rsidRPr="00870EF6">
        <w:rPr>
          <w:lang w:val="en-US" w:eastAsia="zh-CN" w:bidi="ar"/>
        </w:rPr>
        <w:t>SA</w:t>
      </w:r>
      <w:r w:rsidR="00127352" w:rsidRPr="00870EF6">
        <w:rPr>
          <w:lang w:val="en-US" w:eastAsia="zh-CN" w:bidi="ar"/>
        </w:rPr>
        <w:t>2</w:t>
      </w:r>
      <w:proofErr w:type="spellEnd"/>
      <w:r w:rsidRPr="00870EF6">
        <w:rPr>
          <w:lang w:val="en-US" w:eastAsia="zh-CN" w:bidi="ar"/>
        </w:rPr>
        <w:t xml:space="preserve">, </w:t>
      </w:r>
      <w:proofErr w:type="spellStart"/>
      <w:r w:rsidR="0078068E" w:rsidRPr="00870EF6">
        <w:rPr>
          <w:lang w:val="en-US" w:eastAsia="zh-CN" w:bidi="ar"/>
        </w:rPr>
        <w:t>3GPP</w:t>
      </w:r>
      <w:proofErr w:type="spellEnd"/>
      <w:r w:rsidR="0078068E" w:rsidRPr="00870EF6">
        <w:rPr>
          <w:lang w:val="en-US" w:eastAsia="zh-CN" w:bidi="ar"/>
        </w:rPr>
        <w:t xml:space="preserve"> TSG-RAN </w:t>
      </w:r>
      <w:proofErr w:type="spellStart"/>
      <w:r w:rsidR="0078068E" w:rsidRPr="00870EF6">
        <w:rPr>
          <w:lang w:val="en-US" w:eastAsia="zh-CN" w:bidi="ar"/>
        </w:rPr>
        <w:t>WG1</w:t>
      </w:r>
      <w:proofErr w:type="spellEnd"/>
      <w:r w:rsidR="0078068E" w:rsidRPr="00870EF6">
        <w:rPr>
          <w:lang w:val="en-US" w:eastAsia="zh-CN" w:bidi="ar"/>
        </w:rPr>
        <w:t xml:space="preserve"> Meeting #122bis, Prague, CZ, 13th – 17th October, 2025</w:t>
      </w:r>
    </w:p>
    <w:p w14:paraId="7725637D" w14:textId="77777777" w:rsidR="0049135D" w:rsidRPr="00870EF6" w:rsidRDefault="0049135D" w:rsidP="008B4FDC">
      <w:pPr>
        <w:tabs>
          <w:tab w:val="left" w:pos="2127"/>
        </w:tabs>
        <w:spacing w:after="0" w:line="256" w:lineRule="auto"/>
        <w:ind w:left="300" w:hangingChars="150" w:hanging="300"/>
        <w:rPr>
          <w:lang w:val="en-US" w:eastAsia="zh-CN" w:bidi="ar"/>
        </w:rPr>
      </w:pPr>
    </w:p>
    <w:p w14:paraId="14EACC4B" w14:textId="563D1E92" w:rsidR="00EE7CA2" w:rsidRPr="00870EF6" w:rsidRDefault="00EE7CA2" w:rsidP="008B4FDC">
      <w:pPr>
        <w:tabs>
          <w:tab w:val="left" w:pos="2127"/>
        </w:tabs>
        <w:spacing w:after="0" w:line="256" w:lineRule="auto"/>
        <w:ind w:left="300" w:hangingChars="150" w:hanging="300"/>
        <w:rPr>
          <w:lang w:eastAsia="zh-CN" w:bidi="ar"/>
        </w:rPr>
      </w:pPr>
      <w:r w:rsidRPr="00870EF6">
        <w:rPr>
          <w:lang w:val="en-US" w:eastAsia="zh-CN" w:bidi="ar"/>
        </w:rPr>
        <w:t xml:space="preserve">[2] </w:t>
      </w:r>
      <w:proofErr w:type="spellStart"/>
      <w:r w:rsidRPr="00870EF6">
        <w:rPr>
          <w:lang w:val="en-US" w:eastAsia="zh-CN" w:bidi="ar"/>
        </w:rPr>
        <w:t>R1</w:t>
      </w:r>
      <w:proofErr w:type="spellEnd"/>
      <w:r w:rsidRPr="00870EF6">
        <w:rPr>
          <w:lang w:val="en-US" w:eastAsia="zh-CN" w:bidi="ar"/>
        </w:rPr>
        <w:t xml:space="preserve">-2506541, Reply LS on the RAN simulation assumptions for </w:t>
      </w:r>
      <w:proofErr w:type="spellStart"/>
      <w:r w:rsidRPr="00870EF6">
        <w:rPr>
          <w:lang w:val="en-US" w:eastAsia="zh-CN" w:bidi="ar"/>
        </w:rPr>
        <w:t>ULBC</w:t>
      </w:r>
      <w:proofErr w:type="spellEnd"/>
      <w:r w:rsidRPr="00870EF6">
        <w:rPr>
          <w:lang w:val="en-US" w:eastAsia="zh-CN" w:bidi="ar"/>
        </w:rPr>
        <w:t xml:space="preserve">, </w:t>
      </w:r>
      <w:proofErr w:type="spellStart"/>
      <w:r w:rsidRPr="00870EF6">
        <w:t>RAN1</w:t>
      </w:r>
      <w:proofErr w:type="spellEnd"/>
      <w:r w:rsidRPr="00870EF6">
        <w:t xml:space="preserve">, </w:t>
      </w:r>
      <w:proofErr w:type="spellStart"/>
      <w:r w:rsidRPr="00870EF6">
        <w:t>3GPP</w:t>
      </w:r>
      <w:proofErr w:type="spellEnd"/>
      <w:r w:rsidRPr="00870EF6">
        <w:t xml:space="preserve"> TSG RAN </w:t>
      </w:r>
      <w:proofErr w:type="spellStart"/>
      <w:r w:rsidRPr="00870EF6">
        <w:t>WG1</w:t>
      </w:r>
      <w:proofErr w:type="spellEnd"/>
      <w:r w:rsidRPr="00870EF6">
        <w:t xml:space="preserve"> #122, Bengaluru, India, Aug 25th – 29th, 2025</w:t>
      </w:r>
    </w:p>
    <w:p w14:paraId="0CA6AB5C" w14:textId="77777777" w:rsidR="00905A63" w:rsidRPr="009D6E17" w:rsidRDefault="00905A63" w:rsidP="00A01AE8">
      <w:pPr>
        <w:spacing w:before="120"/>
        <w:rPr>
          <w:b/>
          <w:lang w:eastAsia="zh-CN"/>
        </w:rPr>
      </w:pPr>
    </w:p>
    <w:sectPr w:rsidR="00905A63" w:rsidRPr="009D6E17" w:rsidSect="000A1B61">
      <w:headerReference w:type="even" r:id="rId9"/>
      <w:footerReference w:type="even" r:id="rId10"/>
      <w:footerReference w:type="default" r:id="rId11"/>
      <w:footnotePr>
        <w:numRestart w:val="eachSect"/>
      </w:footnotePr>
      <w:pgSz w:w="11906" w:h="16838" w:code="9"/>
      <w:pgMar w:top="1417" w:right="1134"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7176E" w14:textId="77777777" w:rsidR="00494594" w:rsidRDefault="00494594">
      <w:pPr>
        <w:spacing w:after="0"/>
      </w:pPr>
      <w:r>
        <w:separator/>
      </w:r>
    </w:p>
  </w:endnote>
  <w:endnote w:type="continuationSeparator" w:id="0">
    <w:p w14:paraId="48BFBE6E" w14:textId="77777777" w:rsidR="00494594" w:rsidRDefault="004945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A2320" w14:textId="77777777" w:rsidR="00905A63" w:rsidRDefault="007067AF">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98254C0" w14:textId="77777777" w:rsidR="00905A63" w:rsidRDefault="00905A63">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76691" w14:textId="77777777" w:rsidR="00905A63" w:rsidRDefault="007067AF">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B5071" w14:textId="77777777" w:rsidR="00494594" w:rsidRDefault="00494594">
      <w:pPr>
        <w:spacing w:after="0"/>
      </w:pPr>
      <w:r>
        <w:separator/>
      </w:r>
    </w:p>
  </w:footnote>
  <w:footnote w:type="continuationSeparator" w:id="0">
    <w:p w14:paraId="1AAD47D8" w14:textId="77777777" w:rsidR="00494594" w:rsidRDefault="004945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081" w14:textId="77777777" w:rsidR="00905A63" w:rsidRDefault="007067A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E3C021"/>
    <w:multiLevelType w:val="multilevel"/>
    <w:tmpl w:val="FEE3C021"/>
    <w:lvl w:ilvl="0">
      <w:start w:val="1"/>
      <w:numFmt w:val="decimal"/>
      <w:pStyle w:val="References"/>
      <w:lvlText w:val="[%1]"/>
      <w:lvlJc w:val="left"/>
      <w:pPr>
        <w:tabs>
          <w:tab w:val="left" w:pos="1494"/>
        </w:tabs>
        <w:ind w:left="14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24"/>
        <w:szCs w:val="24"/>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D7DA5"/>
    <w:multiLevelType w:val="hybridMultilevel"/>
    <w:tmpl w:val="EDF2F62E"/>
    <w:lvl w:ilvl="0" w:tplc="9BBE3D32">
      <w:start w:val="1"/>
      <w:numFmt w:val="bullet"/>
      <w:lvlText w:val="-"/>
      <w:lvlJc w:val="left"/>
      <w:pPr>
        <w:ind w:left="1260" w:hanging="420"/>
      </w:pPr>
      <w:rPr>
        <w:rFonts w:ascii="Calibri" w:hAnsi="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C94EC3"/>
    <w:multiLevelType w:val="hybridMultilevel"/>
    <w:tmpl w:val="A3AA630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FAD6459"/>
    <w:multiLevelType w:val="hybridMultilevel"/>
    <w:tmpl w:val="E1BEBC6C"/>
    <w:lvl w:ilvl="0" w:tplc="04090003">
      <w:start w:val="1"/>
      <w:numFmt w:val="bullet"/>
      <w:lvlText w:val=""/>
      <w:lvlJc w:val="left"/>
      <w:pPr>
        <w:ind w:left="839" w:hanging="420"/>
      </w:pPr>
      <w:rPr>
        <w:rFonts w:ascii="Wingdings" w:hAnsi="Wingdings"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7" w15:restartNumberingAfterBreak="0">
    <w:nsid w:val="27B86594"/>
    <w:multiLevelType w:val="hybridMultilevel"/>
    <w:tmpl w:val="D0642C60"/>
    <w:lvl w:ilvl="0" w:tplc="92B489B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7DED9C"/>
    <w:multiLevelType w:val="multilevel"/>
    <w:tmpl w:val="377DED9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CAF45EB"/>
    <w:multiLevelType w:val="hybridMultilevel"/>
    <w:tmpl w:val="EB9ED12E"/>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3A25C0"/>
    <w:multiLevelType w:val="hybridMultilevel"/>
    <w:tmpl w:val="CF441D5C"/>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B9317B"/>
    <w:multiLevelType w:val="hybridMultilevel"/>
    <w:tmpl w:val="0B2E5930"/>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3150114"/>
    <w:multiLevelType w:val="hybridMultilevel"/>
    <w:tmpl w:val="31444C1A"/>
    <w:lvl w:ilvl="0" w:tplc="646C163A">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4" w15:restartNumberingAfterBreak="0">
    <w:nsid w:val="5F0A3E54"/>
    <w:multiLevelType w:val="hybridMultilevel"/>
    <w:tmpl w:val="D2D269BA"/>
    <w:lvl w:ilvl="0" w:tplc="9BBE3D32">
      <w:start w:val="1"/>
      <w:numFmt w:val="bullet"/>
      <w:lvlText w:val="-"/>
      <w:lvlJc w:val="left"/>
      <w:pPr>
        <w:ind w:left="839" w:hanging="420"/>
      </w:pPr>
      <w:rPr>
        <w:rFonts w:ascii="Calibri" w:hAnsi="Calibri"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15" w15:restartNumberingAfterBreak="0">
    <w:nsid w:val="615678FE"/>
    <w:multiLevelType w:val="hybridMultilevel"/>
    <w:tmpl w:val="FE4A1F0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num>
  <w:num w:numId="3">
    <w:abstractNumId w:val="1"/>
  </w:num>
  <w:num w:numId="4">
    <w:abstractNumId w:val="8"/>
  </w:num>
  <w:num w:numId="5">
    <w:abstractNumId w:val="9"/>
  </w:num>
  <w:num w:numId="6">
    <w:abstractNumId w:val="14"/>
  </w:num>
  <w:num w:numId="7">
    <w:abstractNumId w:val="6"/>
  </w:num>
  <w:num w:numId="8">
    <w:abstractNumId w:val="15"/>
  </w:num>
  <w:num w:numId="9">
    <w:abstractNumId w:val="5"/>
  </w:num>
  <w:num w:numId="10">
    <w:abstractNumId w:val="16"/>
  </w:num>
  <w:num w:numId="11">
    <w:abstractNumId w:val="16"/>
  </w:num>
  <w:num w:numId="12">
    <w:abstractNumId w:val="11"/>
  </w:num>
  <w:num w:numId="13">
    <w:abstractNumId w:val="3"/>
  </w:num>
  <w:num w:numId="14">
    <w:abstractNumId w:val="7"/>
  </w:num>
  <w:num w:numId="15">
    <w:abstractNumId w:val="10"/>
  </w:num>
  <w:num w:numId="16">
    <w:abstractNumId w:val="4"/>
  </w:num>
  <w:num w:numId="17">
    <w:abstractNumId w:val="19"/>
  </w:num>
  <w:num w:numId="18">
    <w:abstractNumId w:val="18"/>
  </w:num>
  <w:num w:numId="19">
    <w:abstractNumId w:val="2"/>
  </w:num>
  <w:num w:numId="20">
    <w:abstractNumId w:val="20"/>
  </w:num>
  <w:num w:numId="21">
    <w:abstractNumId w:val="12"/>
  </w:num>
  <w:num w:numId="22">
    <w:abstractNumId w:val="13"/>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27B4C"/>
    <w:rsid w:val="000309D1"/>
    <w:rsid w:val="00032801"/>
    <w:rsid w:val="00032F57"/>
    <w:rsid w:val="00035D5B"/>
    <w:rsid w:val="0004372C"/>
    <w:rsid w:val="0004533C"/>
    <w:rsid w:val="00047094"/>
    <w:rsid w:val="00051715"/>
    <w:rsid w:val="00052F05"/>
    <w:rsid w:val="000553C6"/>
    <w:rsid w:val="00056F63"/>
    <w:rsid w:val="00061EEC"/>
    <w:rsid w:val="0006269E"/>
    <w:rsid w:val="00062EC5"/>
    <w:rsid w:val="000636F0"/>
    <w:rsid w:val="00063B64"/>
    <w:rsid w:val="00072BC3"/>
    <w:rsid w:val="00074C15"/>
    <w:rsid w:val="000810FF"/>
    <w:rsid w:val="00081AC9"/>
    <w:rsid w:val="00081B94"/>
    <w:rsid w:val="00086079"/>
    <w:rsid w:val="000872F8"/>
    <w:rsid w:val="000913D8"/>
    <w:rsid w:val="00092EFE"/>
    <w:rsid w:val="00095620"/>
    <w:rsid w:val="00095E23"/>
    <w:rsid w:val="00095ECB"/>
    <w:rsid w:val="00097449"/>
    <w:rsid w:val="000A0E54"/>
    <w:rsid w:val="000A1B61"/>
    <w:rsid w:val="000B40C2"/>
    <w:rsid w:val="000B473D"/>
    <w:rsid w:val="000B4FAF"/>
    <w:rsid w:val="000B58DA"/>
    <w:rsid w:val="000B5BE1"/>
    <w:rsid w:val="000B6A5F"/>
    <w:rsid w:val="000C0809"/>
    <w:rsid w:val="000C222C"/>
    <w:rsid w:val="000C428D"/>
    <w:rsid w:val="000C667C"/>
    <w:rsid w:val="000C6D53"/>
    <w:rsid w:val="000C7CD5"/>
    <w:rsid w:val="000D0163"/>
    <w:rsid w:val="000D3385"/>
    <w:rsid w:val="000D370A"/>
    <w:rsid w:val="000D3848"/>
    <w:rsid w:val="000D5BE3"/>
    <w:rsid w:val="000D613B"/>
    <w:rsid w:val="000E2243"/>
    <w:rsid w:val="000E2DE4"/>
    <w:rsid w:val="000E360F"/>
    <w:rsid w:val="000F37BF"/>
    <w:rsid w:val="000F4359"/>
    <w:rsid w:val="001000B6"/>
    <w:rsid w:val="001006A7"/>
    <w:rsid w:val="00100FA1"/>
    <w:rsid w:val="00102761"/>
    <w:rsid w:val="00105798"/>
    <w:rsid w:val="00106D9A"/>
    <w:rsid w:val="00112086"/>
    <w:rsid w:val="00112F01"/>
    <w:rsid w:val="001136A0"/>
    <w:rsid w:val="00116730"/>
    <w:rsid w:val="00120B21"/>
    <w:rsid w:val="00122D5B"/>
    <w:rsid w:val="0012357B"/>
    <w:rsid w:val="0012380A"/>
    <w:rsid w:val="00125AB2"/>
    <w:rsid w:val="00126978"/>
    <w:rsid w:val="00127352"/>
    <w:rsid w:val="00127AB1"/>
    <w:rsid w:val="00127F77"/>
    <w:rsid w:val="001308CB"/>
    <w:rsid w:val="001335E9"/>
    <w:rsid w:val="00133700"/>
    <w:rsid w:val="001352A4"/>
    <w:rsid w:val="00137C81"/>
    <w:rsid w:val="001429E5"/>
    <w:rsid w:val="001468A6"/>
    <w:rsid w:val="00146D6D"/>
    <w:rsid w:val="0015007D"/>
    <w:rsid w:val="00153732"/>
    <w:rsid w:val="001543F3"/>
    <w:rsid w:val="00155FC8"/>
    <w:rsid w:val="00157DCD"/>
    <w:rsid w:val="001602B2"/>
    <w:rsid w:val="0016202D"/>
    <w:rsid w:val="001654CB"/>
    <w:rsid w:val="00166A9C"/>
    <w:rsid w:val="00175C1F"/>
    <w:rsid w:val="00176738"/>
    <w:rsid w:val="00181A7E"/>
    <w:rsid w:val="0018260D"/>
    <w:rsid w:val="00186233"/>
    <w:rsid w:val="001902A1"/>
    <w:rsid w:val="001905A2"/>
    <w:rsid w:val="001929C6"/>
    <w:rsid w:val="00192F41"/>
    <w:rsid w:val="00195A4B"/>
    <w:rsid w:val="00196907"/>
    <w:rsid w:val="001A05B2"/>
    <w:rsid w:val="001A2D06"/>
    <w:rsid w:val="001A36E5"/>
    <w:rsid w:val="001A500B"/>
    <w:rsid w:val="001A518D"/>
    <w:rsid w:val="001A5AF5"/>
    <w:rsid w:val="001B1304"/>
    <w:rsid w:val="001B2D67"/>
    <w:rsid w:val="001B5426"/>
    <w:rsid w:val="001C1267"/>
    <w:rsid w:val="001C5405"/>
    <w:rsid w:val="001D03D0"/>
    <w:rsid w:val="001D15CE"/>
    <w:rsid w:val="001D2FE9"/>
    <w:rsid w:val="001D5E78"/>
    <w:rsid w:val="001D7746"/>
    <w:rsid w:val="001E0BCE"/>
    <w:rsid w:val="001E305C"/>
    <w:rsid w:val="001E6C60"/>
    <w:rsid w:val="001E6F4C"/>
    <w:rsid w:val="001E7230"/>
    <w:rsid w:val="001F3460"/>
    <w:rsid w:val="001F36E5"/>
    <w:rsid w:val="001F3A6C"/>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0D12"/>
    <w:rsid w:val="00283125"/>
    <w:rsid w:val="00285DC7"/>
    <w:rsid w:val="002861C0"/>
    <w:rsid w:val="00286F52"/>
    <w:rsid w:val="00287E8D"/>
    <w:rsid w:val="002909D4"/>
    <w:rsid w:val="00291217"/>
    <w:rsid w:val="00296356"/>
    <w:rsid w:val="002A5D64"/>
    <w:rsid w:val="002A5EA3"/>
    <w:rsid w:val="002A5F06"/>
    <w:rsid w:val="002A7ED5"/>
    <w:rsid w:val="002B2BEB"/>
    <w:rsid w:val="002B33FF"/>
    <w:rsid w:val="002B378F"/>
    <w:rsid w:val="002C0797"/>
    <w:rsid w:val="002C1752"/>
    <w:rsid w:val="002C1C3F"/>
    <w:rsid w:val="002C2106"/>
    <w:rsid w:val="002C2D21"/>
    <w:rsid w:val="002C4A89"/>
    <w:rsid w:val="002C4F76"/>
    <w:rsid w:val="002C769D"/>
    <w:rsid w:val="002D0836"/>
    <w:rsid w:val="002D09AE"/>
    <w:rsid w:val="002D6CA5"/>
    <w:rsid w:val="002D78AF"/>
    <w:rsid w:val="002E06C3"/>
    <w:rsid w:val="002E1689"/>
    <w:rsid w:val="002F2548"/>
    <w:rsid w:val="002F29B3"/>
    <w:rsid w:val="002F4EE2"/>
    <w:rsid w:val="002F580F"/>
    <w:rsid w:val="002F649B"/>
    <w:rsid w:val="002F7CEE"/>
    <w:rsid w:val="0030596D"/>
    <w:rsid w:val="003064C3"/>
    <w:rsid w:val="00306DE5"/>
    <w:rsid w:val="00312A85"/>
    <w:rsid w:val="00314510"/>
    <w:rsid w:val="00314B96"/>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5C0B"/>
    <w:rsid w:val="00356D25"/>
    <w:rsid w:val="00356DDA"/>
    <w:rsid w:val="003572E6"/>
    <w:rsid w:val="00364DFD"/>
    <w:rsid w:val="00366910"/>
    <w:rsid w:val="00371190"/>
    <w:rsid w:val="00371475"/>
    <w:rsid w:val="003769F7"/>
    <w:rsid w:val="003775E7"/>
    <w:rsid w:val="003802C1"/>
    <w:rsid w:val="0038164A"/>
    <w:rsid w:val="00385AC5"/>
    <w:rsid w:val="00387B14"/>
    <w:rsid w:val="00387D37"/>
    <w:rsid w:val="00390D7B"/>
    <w:rsid w:val="00391502"/>
    <w:rsid w:val="00393737"/>
    <w:rsid w:val="00395357"/>
    <w:rsid w:val="003962C2"/>
    <w:rsid w:val="003969B6"/>
    <w:rsid w:val="003A1D0B"/>
    <w:rsid w:val="003A29B6"/>
    <w:rsid w:val="003A6717"/>
    <w:rsid w:val="003A78DF"/>
    <w:rsid w:val="003B290F"/>
    <w:rsid w:val="003B3815"/>
    <w:rsid w:val="003B72D7"/>
    <w:rsid w:val="003C7D6F"/>
    <w:rsid w:val="003D0F6A"/>
    <w:rsid w:val="003D1BE1"/>
    <w:rsid w:val="003D2441"/>
    <w:rsid w:val="003D701A"/>
    <w:rsid w:val="003E23C8"/>
    <w:rsid w:val="003E2E34"/>
    <w:rsid w:val="003E34F1"/>
    <w:rsid w:val="003E3B9B"/>
    <w:rsid w:val="003E4457"/>
    <w:rsid w:val="003E4FE9"/>
    <w:rsid w:val="003E55BF"/>
    <w:rsid w:val="003E5B21"/>
    <w:rsid w:val="003F0245"/>
    <w:rsid w:val="003F0B86"/>
    <w:rsid w:val="003F11F8"/>
    <w:rsid w:val="003F4198"/>
    <w:rsid w:val="003F6C70"/>
    <w:rsid w:val="003F7105"/>
    <w:rsid w:val="00401DDE"/>
    <w:rsid w:val="00402586"/>
    <w:rsid w:val="0040436F"/>
    <w:rsid w:val="004050AB"/>
    <w:rsid w:val="00405E06"/>
    <w:rsid w:val="004108A9"/>
    <w:rsid w:val="00410DD9"/>
    <w:rsid w:val="004149FD"/>
    <w:rsid w:val="004162DC"/>
    <w:rsid w:val="00417490"/>
    <w:rsid w:val="0041760B"/>
    <w:rsid w:val="00417D0C"/>
    <w:rsid w:val="004205F3"/>
    <w:rsid w:val="00421A6B"/>
    <w:rsid w:val="00425D04"/>
    <w:rsid w:val="004265DE"/>
    <w:rsid w:val="00430F46"/>
    <w:rsid w:val="00431E2D"/>
    <w:rsid w:val="00433777"/>
    <w:rsid w:val="0043448C"/>
    <w:rsid w:val="00434A2E"/>
    <w:rsid w:val="004352F0"/>
    <w:rsid w:val="00435BBD"/>
    <w:rsid w:val="00442522"/>
    <w:rsid w:val="00442DAB"/>
    <w:rsid w:val="00445B7B"/>
    <w:rsid w:val="00450F67"/>
    <w:rsid w:val="004518A8"/>
    <w:rsid w:val="00451A9C"/>
    <w:rsid w:val="00453BC9"/>
    <w:rsid w:val="00456E92"/>
    <w:rsid w:val="004579B2"/>
    <w:rsid w:val="00461B0D"/>
    <w:rsid w:val="0047049D"/>
    <w:rsid w:val="00470CE7"/>
    <w:rsid w:val="0048177F"/>
    <w:rsid w:val="00481793"/>
    <w:rsid w:val="004826F1"/>
    <w:rsid w:val="00485C9C"/>
    <w:rsid w:val="00485FD3"/>
    <w:rsid w:val="00487690"/>
    <w:rsid w:val="00487E75"/>
    <w:rsid w:val="0049135D"/>
    <w:rsid w:val="0049223E"/>
    <w:rsid w:val="004925B7"/>
    <w:rsid w:val="00493CE1"/>
    <w:rsid w:val="00494594"/>
    <w:rsid w:val="0049464E"/>
    <w:rsid w:val="00497017"/>
    <w:rsid w:val="0049739F"/>
    <w:rsid w:val="004A01A7"/>
    <w:rsid w:val="004A1AC0"/>
    <w:rsid w:val="004A2971"/>
    <w:rsid w:val="004A3A43"/>
    <w:rsid w:val="004A623A"/>
    <w:rsid w:val="004B0CA1"/>
    <w:rsid w:val="004B382B"/>
    <w:rsid w:val="004B59B4"/>
    <w:rsid w:val="004B5F73"/>
    <w:rsid w:val="004C1676"/>
    <w:rsid w:val="004C18BA"/>
    <w:rsid w:val="004C2835"/>
    <w:rsid w:val="004C2B4B"/>
    <w:rsid w:val="004C4F18"/>
    <w:rsid w:val="004D0E5E"/>
    <w:rsid w:val="004D460B"/>
    <w:rsid w:val="004D6FEC"/>
    <w:rsid w:val="004E1C86"/>
    <w:rsid w:val="004E47FF"/>
    <w:rsid w:val="004E529F"/>
    <w:rsid w:val="004F10E0"/>
    <w:rsid w:val="004F2184"/>
    <w:rsid w:val="004F3B25"/>
    <w:rsid w:val="004F49BB"/>
    <w:rsid w:val="004F5D4C"/>
    <w:rsid w:val="004F68C1"/>
    <w:rsid w:val="00500ACF"/>
    <w:rsid w:val="00500E38"/>
    <w:rsid w:val="005045DE"/>
    <w:rsid w:val="00505021"/>
    <w:rsid w:val="00505102"/>
    <w:rsid w:val="0050701A"/>
    <w:rsid w:val="00507383"/>
    <w:rsid w:val="0050796F"/>
    <w:rsid w:val="005127C5"/>
    <w:rsid w:val="00514069"/>
    <w:rsid w:val="0051714C"/>
    <w:rsid w:val="00520B37"/>
    <w:rsid w:val="0052229A"/>
    <w:rsid w:val="00525F53"/>
    <w:rsid w:val="0052731D"/>
    <w:rsid w:val="00527E31"/>
    <w:rsid w:val="00531AE9"/>
    <w:rsid w:val="00540867"/>
    <w:rsid w:val="005412B6"/>
    <w:rsid w:val="00545DB7"/>
    <w:rsid w:val="00546F00"/>
    <w:rsid w:val="00552E16"/>
    <w:rsid w:val="00554723"/>
    <w:rsid w:val="005567D9"/>
    <w:rsid w:val="00561653"/>
    <w:rsid w:val="005617E1"/>
    <w:rsid w:val="00562B8C"/>
    <w:rsid w:val="0056421B"/>
    <w:rsid w:val="00566127"/>
    <w:rsid w:val="00567030"/>
    <w:rsid w:val="00567861"/>
    <w:rsid w:val="005706AA"/>
    <w:rsid w:val="00571BB0"/>
    <w:rsid w:val="00571ED4"/>
    <w:rsid w:val="0057241F"/>
    <w:rsid w:val="0057246D"/>
    <w:rsid w:val="005730B6"/>
    <w:rsid w:val="00573C1D"/>
    <w:rsid w:val="00576151"/>
    <w:rsid w:val="0058207D"/>
    <w:rsid w:val="005831CC"/>
    <w:rsid w:val="00584ED3"/>
    <w:rsid w:val="00587DCE"/>
    <w:rsid w:val="00590A95"/>
    <w:rsid w:val="005933D8"/>
    <w:rsid w:val="00595748"/>
    <w:rsid w:val="005A1142"/>
    <w:rsid w:val="005A26EE"/>
    <w:rsid w:val="005A323B"/>
    <w:rsid w:val="005B04FD"/>
    <w:rsid w:val="005B21A6"/>
    <w:rsid w:val="005B4068"/>
    <w:rsid w:val="005B5AA0"/>
    <w:rsid w:val="005B5ED4"/>
    <w:rsid w:val="005C00EC"/>
    <w:rsid w:val="005C058F"/>
    <w:rsid w:val="005C2BBA"/>
    <w:rsid w:val="005C6ACA"/>
    <w:rsid w:val="005C71CA"/>
    <w:rsid w:val="005D2042"/>
    <w:rsid w:val="005D2599"/>
    <w:rsid w:val="005E2AAC"/>
    <w:rsid w:val="005E3A3E"/>
    <w:rsid w:val="005E695D"/>
    <w:rsid w:val="005E6B5F"/>
    <w:rsid w:val="005E7419"/>
    <w:rsid w:val="005F01A8"/>
    <w:rsid w:val="005F7929"/>
    <w:rsid w:val="00601809"/>
    <w:rsid w:val="006024D7"/>
    <w:rsid w:val="00602EE4"/>
    <w:rsid w:val="00604995"/>
    <w:rsid w:val="00606621"/>
    <w:rsid w:val="0061589F"/>
    <w:rsid w:val="006158C6"/>
    <w:rsid w:val="00615C0D"/>
    <w:rsid w:val="006171AF"/>
    <w:rsid w:val="006213CD"/>
    <w:rsid w:val="006234B0"/>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1046"/>
    <w:rsid w:val="00662799"/>
    <w:rsid w:val="006630C0"/>
    <w:rsid w:val="00664F1F"/>
    <w:rsid w:val="006670F1"/>
    <w:rsid w:val="00671593"/>
    <w:rsid w:val="00672966"/>
    <w:rsid w:val="0067517A"/>
    <w:rsid w:val="006836E0"/>
    <w:rsid w:val="00685B81"/>
    <w:rsid w:val="0068622B"/>
    <w:rsid w:val="00686C30"/>
    <w:rsid w:val="006919BE"/>
    <w:rsid w:val="00691CC4"/>
    <w:rsid w:val="00692D5D"/>
    <w:rsid w:val="00693291"/>
    <w:rsid w:val="00695AA1"/>
    <w:rsid w:val="0069654C"/>
    <w:rsid w:val="00697BDD"/>
    <w:rsid w:val="006A024C"/>
    <w:rsid w:val="006A1723"/>
    <w:rsid w:val="006A18AE"/>
    <w:rsid w:val="006A22F7"/>
    <w:rsid w:val="006A2466"/>
    <w:rsid w:val="006A4299"/>
    <w:rsid w:val="006B3603"/>
    <w:rsid w:val="006B6CD6"/>
    <w:rsid w:val="006B6EAD"/>
    <w:rsid w:val="006B7A98"/>
    <w:rsid w:val="006C0DF4"/>
    <w:rsid w:val="006C422B"/>
    <w:rsid w:val="006C4250"/>
    <w:rsid w:val="006C617E"/>
    <w:rsid w:val="006D1C70"/>
    <w:rsid w:val="006D214A"/>
    <w:rsid w:val="006D5995"/>
    <w:rsid w:val="006E1EF2"/>
    <w:rsid w:val="006E4868"/>
    <w:rsid w:val="006E6278"/>
    <w:rsid w:val="006E65F7"/>
    <w:rsid w:val="006E73CD"/>
    <w:rsid w:val="006E7A96"/>
    <w:rsid w:val="006F0FB4"/>
    <w:rsid w:val="006F3AD5"/>
    <w:rsid w:val="006F4376"/>
    <w:rsid w:val="006F5ADD"/>
    <w:rsid w:val="00700D87"/>
    <w:rsid w:val="00703BE9"/>
    <w:rsid w:val="00703FD5"/>
    <w:rsid w:val="0070643D"/>
    <w:rsid w:val="007067AF"/>
    <w:rsid w:val="00706F1F"/>
    <w:rsid w:val="007071F5"/>
    <w:rsid w:val="00707E30"/>
    <w:rsid w:val="00711E74"/>
    <w:rsid w:val="00712679"/>
    <w:rsid w:val="007141A9"/>
    <w:rsid w:val="00714788"/>
    <w:rsid w:val="00720FE6"/>
    <w:rsid w:val="007244BD"/>
    <w:rsid w:val="00732F08"/>
    <w:rsid w:val="00733C51"/>
    <w:rsid w:val="007370EA"/>
    <w:rsid w:val="00740BD1"/>
    <w:rsid w:val="007468EB"/>
    <w:rsid w:val="00750BEE"/>
    <w:rsid w:val="00751C61"/>
    <w:rsid w:val="00755721"/>
    <w:rsid w:val="0075749D"/>
    <w:rsid w:val="00761FE0"/>
    <w:rsid w:val="00764CD2"/>
    <w:rsid w:val="00773981"/>
    <w:rsid w:val="00776381"/>
    <w:rsid w:val="0078068E"/>
    <w:rsid w:val="00781B5D"/>
    <w:rsid w:val="00783AE0"/>
    <w:rsid w:val="00783C92"/>
    <w:rsid w:val="007854A6"/>
    <w:rsid w:val="0079257B"/>
    <w:rsid w:val="00792AE4"/>
    <w:rsid w:val="0079497B"/>
    <w:rsid w:val="00794B41"/>
    <w:rsid w:val="00795A01"/>
    <w:rsid w:val="007A54E7"/>
    <w:rsid w:val="007A5C57"/>
    <w:rsid w:val="007B3471"/>
    <w:rsid w:val="007C1078"/>
    <w:rsid w:val="007C19ED"/>
    <w:rsid w:val="007D2E61"/>
    <w:rsid w:val="007D46DD"/>
    <w:rsid w:val="007D4E20"/>
    <w:rsid w:val="007E1FBE"/>
    <w:rsid w:val="007E2670"/>
    <w:rsid w:val="007E3890"/>
    <w:rsid w:val="007E4C53"/>
    <w:rsid w:val="007E648D"/>
    <w:rsid w:val="007F1C1B"/>
    <w:rsid w:val="007F26A1"/>
    <w:rsid w:val="007F6808"/>
    <w:rsid w:val="008009AF"/>
    <w:rsid w:val="00804BD4"/>
    <w:rsid w:val="00804C78"/>
    <w:rsid w:val="00805892"/>
    <w:rsid w:val="00806330"/>
    <w:rsid w:val="00806D3A"/>
    <w:rsid w:val="00807D30"/>
    <w:rsid w:val="008108F2"/>
    <w:rsid w:val="0081322F"/>
    <w:rsid w:val="00816A58"/>
    <w:rsid w:val="0082169A"/>
    <w:rsid w:val="00823722"/>
    <w:rsid w:val="0082482F"/>
    <w:rsid w:val="008312DB"/>
    <w:rsid w:val="00831571"/>
    <w:rsid w:val="00832314"/>
    <w:rsid w:val="00832E1E"/>
    <w:rsid w:val="008365CD"/>
    <w:rsid w:val="00840DDA"/>
    <w:rsid w:val="0084163B"/>
    <w:rsid w:val="00844A1A"/>
    <w:rsid w:val="008466E2"/>
    <w:rsid w:val="008518DA"/>
    <w:rsid w:val="008524D8"/>
    <w:rsid w:val="00855E5E"/>
    <w:rsid w:val="008607FE"/>
    <w:rsid w:val="00861A0C"/>
    <w:rsid w:val="00870B41"/>
    <w:rsid w:val="00870EF6"/>
    <w:rsid w:val="008733B2"/>
    <w:rsid w:val="008736BB"/>
    <w:rsid w:val="00874138"/>
    <w:rsid w:val="008808C4"/>
    <w:rsid w:val="00883014"/>
    <w:rsid w:val="008843A7"/>
    <w:rsid w:val="00884A44"/>
    <w:rsid w:val="008916FA"/>
    <w:rsid w:val="0089272A"/>
    <w:rsid w:val="00893158"/>
    <w:rsid w:val="008952DC"/>
    <w:rsid w:val="00896E14"/>
    <w:rsid w:val="008972C9"/>
    <w:rsid w:val="008978F0"/>
    <w:rsid w:val="008A57E4"/>
    <w:rsid w:val="008B03BB"/>
    <w:rsid w:val="008B16FE"/>
    <w:rsid w:val="008B2268"/>
    <w:rsid w:val="008B29E0"/>
    <w:rsid w:val="008B3819"/>
    <w:rsid w:val="008B438D"/>
    <w:rsid w:val="008B4FDC"/>
    <w:rsid w:val="008B56E3"/>
    <w:rsid w:val="008B5CB5"/>
    <w:rsid w:val="008B64E0"/>
    <w:rsid w:val="008B6523"/>
    <w:rsid w:val="008B7195"/>
    <w:rsid w:val="008C226A"/>
    <w:rsid w:val="008C2838"/>
    <w:rsid w:val="008C2B72"/>
    <w:rsid w:val="008C3A61"/>
    <w:rsid w:val="008C48B3"/>
    <w:rsid w:val="008C6063"/>
    <w:rsid w:val="008D3ECF"/>
    <w:rsid w:val="008D55FC"/>
    <w:rsid w:val="008E001D"/>
    <w:rsid w:val="008E1115"/>
    <w:rsid w:val="008E22E9"/>
    <w:rsid w:val="008E3EFE"/>
    <w:rsid w:val="008E43E7"/>
    <w:rsid w:val="008E5505"/>
    <w:rsid w:val="008E5A61"/>
    <w:rsid w:val="008E6B73"/>
    <w:rsid w:val="008E715B"/>
    <w:rsid w:val="008F5395"/>
    <w:rsid w:val="008F5821"/>
    <w:rsid w:val="008F71B0"/>
    <w:rsid w:val="00902A55"/>
    <w:rsid w:val="00905A63"/>
    <w:rsid w:val="009062E8"/>
    <w:rsid w:val="00913A9F"/>
    <w:rsid w:val="00915E83"/>
    <w:rsid w:val="00920A94"/>
    <w:rsid w:val="009227A1"/>
    <w:rsid w:val="009236B7"/>
    <w:rsid w:val="009279BD"/>
    <w:rsid w:val="00932378"/>
    <w:rsid w:val="00934353"/>
    <w:rsid w:val="009353A8"/>
    <w:rsid w:val="00935665"/>
    <w:rsid w:val="0093657C"/>
    <w:rsid w:val="00937B86"/>
    <w:rsid w:val="009437FD"/>
    <w:rsid w:val="00945CC7"/>
    <w:rsid w:val="00946720"/>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04B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D6E17"/>
    <w:rsid w:val="009E04FE"/>
    <w:rsid w:val="009E55DA"/>
    <w:rsid w:val="009E6AC9"/>
    <w:rsid w:val="009E7BC9"/>
    <w:rsid w:val="009F1644"/>
    <w:rsid w:val="009F3176"/>
    <w:rsid w:val="009F4026"/>
    <w:rsid w:val="009F43D9"/>
    <w:rsid w:val="009F4ADC"/>
    <w:rsid w:val="009F6CB9"/>
    <w:rsid w:val="009F722D"/>
    <w:rsid w:val="009F76AF"/>
    <w:rsid w:val="00A002F6"/>
    <w:rsid w:val="00A01AE8"/>
    <w:rsid w:val="00A01D3B"/>
    <w:rsid w:val="00A0445A"/>
    <w:rsid w:val="00A05260"/>
    <w:rsid w:val="00A12929"/>
    <w:rsid w:val="00A12DE3"/>
    <w:rsid w:val="00A1412C"/>
    <w:rsid w:val="00A146EA"/>
    <w:rsid w:val="00A17AF2"/>
    <w:rsid w:val="00A207F9"/>
    <w:rsid w:val="00A2128F"/>
    <w:rsid w:val="00A2130B"/>
    <w:rsid w:val="00A2328D"/>
    <w:rsid w:val="00A2417B"/>
    <w:rsid w:val="00A303F0"/>
    <w:rsid w:val="00A3098E"/>
    <w:rsid w:val="00A3254F"/>
    <w:rsid w:val="00A327FD"/>
    <w:rsid w:val="00A32993"/>
    <w:rsid w:val="00A3549C"/>
    <w:rsid w:val="00A40E32"/>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76139"/>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A0402"/>
    <w:rsid w:val="00AA0BE8"/>
    <w:rsid w:val="00AA10B3"/>
    <w:rsid w:val="00AA1F3E"/>
    <w:rsid w:val="00AA2F9E"/>
    <w:rsid w:val="00AA6467"/>
    <w:rsid w:val="00AA7771"/>
    <w:rsid w:val="00AB1AEB"/>
    <w:rsid w:val="00AB4C48"/>
    <w:rsid w:val="00AB7D06"/>
    <w:rsid w:val="00AC1275"/>
    <w:rsid w:val="00AC5BA5"/>
    <w:rsid w:val="00AC7D90"/>
    <w:rsid w:val="00AD0BAE"/>
    <w:rsid w:val="00AD12D9"/>
    <w:rsid w:val="00AD13BF"/>
    <w:rsid w:val="00AD3F16"/>
    <w:rsid w:val="00AD6899"/>
    <w:rsid w:val="00AE0C42"/>
    <w:rsid w:val="00AE3414"/>
    <w:rsid w:val="00AE5E9F"/>
    <w:rsid w:val="00AE5F91"/>
    <w:rsid w:val="00AE6A6F"/>
    <w:rsid w:val="00AE6EBF"/>
    <w:rsid w:val="00AF35CB"/>
    <w:rsid w:val="00AF790F"/>
    <w:rsid w:val="00B04316"/>
    <w:rsid w:val="00B054DF"/>
    <w:rsid w:val="00B10F99"/>
    <w:rsid w:val="00B15113"/>
    <w:rsid w:val="00B17450"/>
    <w:rsid w:val="00B21E94"/>
    <w:rsid w:val="00B22D8D"/>
    <w:rsid w:val="00B24556"/>
    <w:rsid w:val="00B24B12"/>
    <w:rsid w:val="00B30C12"/>
    <w:rsid w:val="00B35FFF"/>
    <w:rsid w:val="00B36B97"/>
    <w:rsid w:val="00B400E9"/>
    <w:rsid w:val="00B4787E"/>
    <w:rsid w:val="00B47BCE"/>
    <w:rsid w:val="00B50456"/>
    <w:rsid w:val="00B527E0"/>
    <w:rsid w:val="00B554F5"/>
    <w:rsid w:val="00B63D1F"/>
    <w:rsid w:val="00B65C7C"/>
    <w:rsid w:val="00B66856"/>
    <w:rsid w:val="00B66DFA"/>
    <w:rsid w:val="00B70C24"/>
    <w:rsid w:val="00B7125C"/>
    <w:rsid w:val="00B72526"/>
    <w:rsid w:val="00B73B29"/>
    <w:rsid w:val="00B74BF0"/>
    <w:rsid w:val="00B77BFC"/>
    <w:rsid w:val="00B77C35"/>
    <w:rsid w:val="00B80259"/>
    <w:rsid w:val="00B816F5"/>
    <w:rsid w:val="00B81C1E"/>
    <w:rsid w:val="00B81F0F"/>
    <w:rsid w:val="00B8261E"/>
    <w:rsid w:val="00B82BC6"/>
    <w:rsid w:val="00B84526"/>
    <w:rsid w:val="00B85A5B"/>
    <w:rsid w:val="00B93B83"/>
    <w:rsid w:val="00BA0CE7"/>
    <w:rsid w:val="00BA0E30"/>
    <w:rsid w:val="00BA67B4"/>
    <w:rsid w:val="00BB1C52"/>
    <w:rsid w:val="00BB3292"/>
    <w:rsid w:val="00BB381D"/>
    <w:rsid w:val="00BB38D6"/>
    <w:rsid w:val="00BB7CDF"/>
    <w:rsid w:val="00BB7E13"/>
    <w:rsid w:val="00BC15C8"/>
    <w:rsid w:val="00BC2E31"/>
    <w:rsid w:val="00BC5D07"/>
    <w:rsid w:val="00BC6A33"/>
    <w:rsid w:val="00BD0F54"/>
    <w:rsid w:val="00BD1689"/>
    <w:rsid w:val="00BD180F"/>
    <w:rsid w:val="00BD2F48"/>
    <w:rsid w:val="00BD4218"/>
    <w:rsid w:val="00BD57E6"/>
    <w:rsid w:val="00BD79E8"/>
    <w:rsid w:val="00BE12E4"/>
    <w:rsid w:val="00BE1965"/>
    <w:rsid w:val="00BE1A0C"/>
    <w:rsid w:val="00BE5A68"/>
    <w:rsid w:val="00BF0C80"/>
    <w:rsid w:val="00BF4046"/>
    <w:rsid w:val="00BF75F0"/>
    <w:rsid w:val="00BF7D19"/>
    <w:rsid w:val="00BF7E8C"/>
    <w:rsid w:val="00C01F77"/>
    <w:rsid w:val="00C03AA3"/>
    <w:rsid w:val="00C0611B"/>
    <w:rsid w:val="00C066DD"/>
    <w:rsid w:val="00C1586A"/>
    <w:rsid w:val="00C24C8D"/>
    <w:rsid w:val="00C27938"/>
    <w:rsid w:val="00C32995"/>
    <w:rsid w:val="00C32FDA"/>
    <w:rsid w:val="00C35D66"/>
    <w:rsid w:val="00C363DF"/>
    <w:rsid w:val="00C40192"/>
    <w:rsid w:val="00C43DCB"/>
    <w:rsid w:val="00C45E11"/>
    <w:rsid w:val="00C51B50"/>
    <w:rsid w:val="00C52E7E"/>
    <w:rsid w:val="00C53149"/>
    <w:rsid w:val="00C555E0"/>
    <w:rsid w:val="00C63554"/>
    <w:rsid w:val="00C642F5"/>
    <w:rsid w:val="00C650B1"/>
    <w:rsid w:val="00C65B88"/>
    <w:rsid w:val="00C6733C"/>
    <w:rsid w:val="00C67507"/>
    <w:rsid w:val="00C71947"/>
    <w:rsid w:val="00C73564"/>
    <w:rsid w:val="00C760F9"/>
    <w:rsid w:val="00C824A4"/>
    <w:rsid w:val="00C83781"/>
    <w:rsid w:val="00C842BE"/>
    <w:rsid w:val="00C849F9"/>
    <w:rsid w:val="00C87A4C"/>
    <w:rsid w:val="00C90C3E"/>
    <w:rsid w:val="00C92955"/>
    <w:rsid w:val="00C92A84"/>
    <w:rsid w:val="00C937BA"/>
    <w:rsid w:val="00C9398A"/>
    <w:rsid w:val="00C942FF"/>
    <w:rsid w:val="00C9444C"/>
    <w:rsid w:val="00C94CEC"/>
    <w:rsid w:val="00C950D7"/>
    <w:rsid w:val="00C957A3"/>
    <w:rsid w:val="00CA3447"/>
    <w:rsid w:val="00CA452E"/>
    <w:rsid w:val="00CA4F14"/>
    <w:rsid w:val="00CA5777"/>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124D"/>
    <w:rsid w:val="00CE17D1"/>
    <w:rsid w:val="00CE1AFA"/>
    <w:rsid w:val="00CE2CD7"/>
    <w:rsid w:val="00CE4BEF"/>
    <w:rsid w:val="00CE715B"/>
    <w:rsid w:val="00CF1690"/>
    <w:rsid w:val="00CF2843"/>
    <w:rsid w:val="00CF50B4"/>
    <w:rsid w:val="00CF6915"/>
    <w:rsid w:val="00CF7838"/>
    <w:rsid w:val="00D03C5A"/>
    <w:rsid w:val="00D0682D"/>
    <w:rsid w:val="00D06950"/>
    <w:rsid w:val="00D07D85"/>
    <w:rsid w:val="00D10E6E"/>
    <w:rsid w:val="00D172E4"/>
    <w:rsid w:val="00D17588"/>
    <w:rsid w:val="00D2096B"/>
    <w:rsid w:val="00D22489"/>
    <w:rsid w:val="00D23190"/>
    <w:rsid w:val="00D23F1C"/>
    <w:rsid w:val="00D24B7B"/>
    <w:rsid w:val="00D2515B"/>
    <w:rsid w:val="00D25919"/>
    <w:rsid w:val="00D27246"/>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186D"/>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F1F"/>
    <w:rsid w:val="00DC5815"/>
    <w:rsid w:val="00DD1DD6"/>
    <w:rsid w:val="00DD3160"/>
    <w:rsid w:val="00DD38E6"/>
    <w:rsid w:val="00DD487E"/>
    <w:rsid w:val="00DD61E6"/>
    <w:rsid w:val="00DE11A9"/>
    <w:rsid w:val="00DE15F1"/>
    <w:rsid w:val="00DE2781"/>
    <w:rsid w:val="00DE59F6"/>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1B5C"/>
    <w:rsid w:val="00E33483"/>
    <w:rsid w:val="00E34532"/>
    <w:rsid w:val="00E40029"/>
    <w:rsid w:val="00E40848"/>
    <w:rsid w:val="00E415C7"/>
    <w:rsid w:val="00E41DAA"/>
    <w:rsid w:val="00E43107"/>
    <w:rsid w:val="00E44BDE"/>
    <w:rsid w:val="00E5073F"/>
    <w:rsid w:val="00E54492"/>
    <w:rsid w:val="00E557A4"/>
    <w:rsid w:val="00E5646D"/>
    <w:rsid w:val="00E564FE"/>
    <w:rsid w:val="00E56D6A"/>
    <w:rsid w:val="00E721E4"/>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2F87"/>
    <w:rsid w:val="00EA3AF9"/>
    <w:rsid w:val="00EA53C1"/>
    <w:rsid w:val="00EA5A4A"/>
    <w:rsid w:val="00EA675F"/>
    <w:rsid w:val="00EA6C6A"/>
    <w:rsid w:val="00EB316A"/>
    <w:rsid w:val="00EB435E"/>
    <w:rsid w:val="00EC3103"/>
    <w:rsid w:val="00EC39FB"/>
    <w:rsid w:val="00EC45EE"/>
    <w:rsid w:val="00EC4FFB"/>
    <w:rsid w:val="00EC6CE9"/>
    <w:rsid w:val="00EC73CF"/>
    <w:rsid w:val="00ED0C14"/>
    <w:rsid w:val="00ED1677"/>
    <w:rsid w:val="00ED610D"/>
    <w:rsid w:val="00EE4CBD"/>
    <w:rsid w:val="00EE67C4"/>
    <w:rsid w:val="00EE7CA2"/>
    <w:rsid w:val="00EF00C7"/>
    <w:rsid w:val="00EF0C50"/>
    <w:rsid w:val="00EF209B"/>
    <w:rsid w:val="00EF3DFD"/>
    <w:rsid w:val="00EF7423"/>
    <w:rsid w:val="00EF7EDF"/>
    <w:rsid w:val="00F01970"/>
    <w:rsid w:val="00F029DB"/>
    <w:rsid w:val="00F02CAF"/>
    <w:rsid w:val="00F039ED"/>
    <w:rsid w:val="00F071EC"/>
    <w:rsid w:val="00F10185"/>
    <w:rsid w:val="00F1708B"/>
    <w:rsid w:val="00F20363"/>
    <w:rsid w:val="00F239CE"/>
    <w:rsid w:val="00F24E5B"/>
    <w:rsid w:val="00F2600E"/>
    <w:rsid w:val="00F31296"/>
    <w:rsid w:val="00F3162C"/>
    <w:rsid w:val="00F31679"/>
    <w:rsid w:val="00F31BA0"/>
    <w:rsid w:val="00F327B8"/>
    <w:rsid w:val="00F36BDC"/>
    <w:rsid w:val="00F40C6B"/>
    <w:rsid w:val="00F41646"/>
    <w:rsid w:val="00F43D34"/>
    <w:rsid w:val="00F52117"/>
    <w:rsid w:val="00F53522"/>
    <w:rsid w:val="00F56E25"/>
    <w:rsid w:val="00F5726E"/>
    <w:rsid w:val="00F60431"/>
    <w:rsid w:val="00F60C6E"/>
    <w:rsid w:val="00F617C3"/>
    <w:rsid w:val="00F61905"/>
    <w:rsid w:val="00F62AA7"/>
    <w:rsid w:val="00F63E77"/>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77D3"/>
    <w:rsid w:val="00F97AC7"/>
    <w:rsid w:val="00FA0954"/>
    <w:rsid w:val="00FA2B32"/>
    <w:rsid w:val="00FA5942"/>
    <w:rsid w:val="00FA6844"/>
    <w:rsid w:val="00FA6E95"/>
    <w:rsid w:val="00FB0698"/>
    <w:rsid w:val="00FB1CBE"/>
    <w:rsid w:val="00FB2353"/>
    <w:rsid w:val="00FB31D7"/>
    <w:rsid w:val="00FC15C3"/>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 w:val="01B1007F"/>
    <w:rsid w:val="01BD7783"/>
    <w:rsid w:val="01F90123"/>
    <w:rsid w:val="022B187F"/>
    <w:rsid w:val="030E05F9"/>
    <w:rsid w:val="03FD59E7"/>
    <w:rsid w:val="04B12697"/>
    <w:rsid w:val="064C6059"/>
    <w:rsid w:val="06831528"/>
    <w:rsid w:val="076A18BE"/>
    <w:rsid w:val="08FC5DCD"/>
    <w:rsid w:val="09675F20"/>
    <w:rsid w:val="097924AD"/>
    <w:rsid w:val="09F2474D"/>
    <w:rsid w:val="0A1422FB"/>
    <w:rsid w:val="0A274620"/>
    <w:rsid w:val="0A485CEE"/>
    <w:rsid w:val="0AF124B2"/>
    <w:rsid w:val="0B313BBE"/>
    <w:rsid w:val="0B6B22C9"/>
    <w:rsid w:val="0BE84DA3"/>
    <w:rsid w:val="0C545572"/>
    <w:rsid w:val="0C5D1102"/>
    <w:rsid w:val="0CA444A4"/>
    <w:rsid w:val="0D7C7022"/>
    <w:rsid w:val="0E7E478A"/>
    <w:rsid w:val="0EBF6D5D"/>
    <w:rsid w:val="0F126B51"/>
    <w:rsid w:val="0F515A6B"/>
    <w:rsid w:val="0F6B2B0F"/>
    <w:rsid w:val="0FB0261C"/>
    <w:rsid w:val="0FF0767F"/>
    <w:rsid w:val="100328C4"/>
    <w:rsid w:val="10310AAB"/>
    <w:rsid w:val="108459C8"/>
    <w:rsid w:val="10C65213"/>
    <w:rsid w:val="11567578"/>
    <w:rsid w:val="12CA3ABB"/>
    <w:rsid w:val="12FB6F8A"/>
    <w:rsid w:val="12FF76AF"/>
    <w:rsid w:val="13D30E1B"/>
    <w:rsid w:val="14A8633C"/>
    <w:rsid w:val="14B64F9E"/>
    <w:rsid w:val="1510341D"/>
    <w:rsid w:val="156B6009"/>
    <w:rsid w:val="15712058"/>
    <w:rsid w:val="16164B47"/>
    <w:rsid w:val="169F1936"/>
    <w:rsid w:val="16F629BC"/>
    <w:rsid w:val="177E5EAD"/>
    <w:rsid w:val="1800754C"/>
    <w:rsid w:val="183D2B26"/>
    <w:rsid w:val="18484ACD"/>
    <w:rsid w:val="18735DE0"/>
    <w:rsid w:val="18767A2D"/>
    <w:rsid w:val="194F010D"/>
    <w:rsid w:val="19C62C44"/>
    <w:rsid w:val="1A9A0A36"/>
    <w:rsid w:val="1B091FFE"/>
    <w:rsid w:val="1B404F68"/>
    <w:rsid w:val="1C6D0116"/>
    <w:rsid w:val="1C780740"/>
    <w:rsid w:val="1C8827A1"/>
    <w:rsid w:val="1D097127"/>
    <w:rsid w:val="1E8965AD"/>
    <w:rsid w:val="1F2E67AE"/>
    <w:rsid w:val="1F6E09C4"/>
    <w:rsid w:val="1F8236FB"/>
    <w:rsid w:val="1FAD78E4"/>
    <w:rsid w:val="1FCA2F90"/>
    <w:rsid w:val="20BC4845"/>
    <w:rsid w:val="21E22F98"/>
    <w:rsid w:val="220B337C"/>
    <w:rsid w:val="229D0DC1"/>
    <w:rsid w:val="229F2122"/>
    <w:rsid w:val="22F80679"/>
    <w:rsid w:val="22FC19B4"/>
    <w:rsid w:val="2331752A"/>
    <w:rsid w:val="2363060A"/>
    <w:rsid w:val="23681CE9"/>
    <w:rsid w:val="23A13270"/>
    <w:rsid w:val="23A21887"/>
    <w:rsid w:val="23DE3459"/>
    <w:rsid w:val="24DC0E83"/>
    <w:rsid w:val="263146F6"/>
    <w:rsid w:val="26676127"/>
    <w:rsid w:val="273A6C32"/>
    <w:rsid w:val="27B14068"/>
    <w:rsid w:val="27EA3388"/>
    <w:rsid w:val="289D2AF7"/>
    <w:rsid w:val="296A0471"/>
    <w:rsid w:val="2B74700E"/>
    <w:rsid w:val="2CF94162"/>
    <w:rsid w:val="2D0615B8"/>
    <w:rsid w:val="2EDF5274"/>
    <w:rsid w:val="2EE267B1"/>
    <w:rsid w:val="2FAC56FE"/>
    <w:rsid w:val="2FB95D54"/>
    <w:rsid w:val="2FD12830"/>
    <w:rsid w:val="307E2B9F"/>
    <w:rsid w:val="30A02DE4"/>
    <w:rsid w:val="31320092"/>
    <w:rsid w:val="3134753C"/>
    <w:rsid w:val="316B581E"/>
    <w:rsid w:val="319000C2"/>
    <w:rsid w:val="319453F8"/>
    <w:rsid w:val="31AD08B7"/>
    <w:rsid w:val="31BE6946"/>
    <w:rsid w:val="32CC52A7"/>
    <w:rsid w:val="33585939"/>
    <w:rsid w:val="34957882"/>
    <w:rsid w:val="34FB7C92"/>
    <w:rsid w:val="35BB36A6"/>
    <w:rsid w:val="35ED6E95"/>
    <w:rsid w:val="3696675B"/>
    <w:rsid w:val="37C8794E"/>
    <w:rsid w:val="37F17633"/>
    <w:rsid w:val="380C47FF"/>
    <w:rsid w:val="38820B33"/>
    <w:rsid w:val="397301CC"/>
    <w:rsid w:val="3BA32FE8"/>
    <w:rsid w:val="3CD21DB6"/>
    <w:rsid w:val="3D506B86"/>
    <w:rsid w:val="3DB57993"/>
    <w:rsid w:val="3F040CFF"/>
    <w:rsid w:val="3F0A06F4"/>
    <w:rsid w:val="3F273670"/>
    <w:rsid w:val="3F283E11"/>
    <w:rsid w:val="3F3A7E93"/>
    <w:rsid w:val="3F7A63C3"/>
    <w:rsid w:val="40C23701"/>
    <w:rsid w:val="40CE05D7"/>
    <w:rsid w:val="40D92720"/>
    <w:rsid w:val="415458A4"/>
    <w:rsid w:val="41AD7E15"/>
    <w:rsid w:val="41B43BA1"/>
    <w:rsid w:val="42576118"/>
    <w:rsid w:val="435467F3"/>
    <w:rsid w:val="4368477B"/>
    <w:rsid w:val="439121B5"/>
    <w:rsid w:val="43C95D41"/>
    <w:rsid w:val="44084556"/>
    <w:rsid w:val="455B5C86"/>
    <w:rsid w:val="45BA0656"/>
    <w:rsid w:val="45DC5CB4"/>
    <w:rsid w:val="465F0CB5"/>
    <w:rsid w:val="46A704E0"/>
    <w:rsid w:val="473232CF"/>
    <w:rsid w:val="4738737E"/>
    <w:rsid w:val="4805342C"/>
    <w:rsid w:val="48230C74"/>
    <w:rsid w:val="489A6FF3"/>
    <w:rsid w:val="49007544"/>
    <w:rsid w:val="492D1ADD"/>
    <w:rsid w:val="49577EA5"/>
    <w:rsid w:val="4A4C47F2"/>
    <w:rsid w:val="4A8F7F6C"/>
    <w:rsid w:val="4AF4530D"/>
    <w:rsid w:val="4BEA027D"/>
    <w:rsid w:val="4C6A52F3"/>
    <w:rsid w:val="4CDF25AC"/>
    <w:rsid w:val="4CE26CAC"/>
    <w:rsid w:val="4D1F6494"/>
    <w:rsid w:val="4D873CBF"/>
    <w:rsid w:val="4E2F54D7"/>
    <w:rsid w:val="4E5B1B12"/>
    <w:rsid w:val="4F3F7D48"/>
    <w:rsid w:val="505E5E16"/>
    <w:rsid w:val="511E2554"/>
    <w:rsid w:val="51461881"/>
    <w:rsid w:val="519A42A1"/>
    <w:rsid w:val="51A26F77"/>
    <w:rsid w:val="521A5BD8"/>
    <w:rsid w:val="52D15D94"/>
    <w:rsid w:val="53971144"/>
    <w:rsid w:val="54377B7E"/>
    <w:rsid w:val="54585977"/>
    <w:rsid w:val="55290286"/>
    <w:rsid w:val="55342CF9"/>
    <w:rsid w:val="55B83EB6"/>
    <w:rsid w:val="55C63809"/>
    <w:rsid w:val="56803FDE"/>
    <w:rsid w:val="5704698A"/>
    <w:rsid w:val="576C413D"/>
    <w:rsid w:val="58B531C8"/>
    <w:rsid w:val="58DF3641"/>
    <w:rsid w:val="595B05F9"/>
    <w:rsid w:val="599124C8"/>
    <w:rsid w:val="5A624450"/>
    <w:rsid w:val="5AF25279"/>
    <w:rsid w:val="5C0673B6"/>
    <w:rsid w:val="5C787908"/>
    <w:rsid w:val="5D5005F0"/>
    <w:rsid w:val="5D63765C"/>
    <w:rsid w:val="5E1125C7"/>
    <w:rsid w:val="5E4931EB"/>
    <w:rsid w:val="5E6B4E33"/>
    <w:rsid w:val="5EC46926"/>
    <w:rsid w:val="5F3F6F95"/>
    <w:rsid w:val="5F807803"/>
    <w:rsid w:val="600460A7"/>
    <w:rsid w:val="60C339F9"/>
    <w:rsid w:val="60DC0896"/>
    <w:rsid w:val="62E66A57"/>
    <w:rsid w:val="630806AE"/>
    <w:rsid w:val="633764A0"/>
    <w:rsid w:val="635C5263"/>
    <w:rsid w:val="63A27D8F"/>
    <w:rsid w:val="63A82FD6"/>
    <w:rsid w:val="63F16B78"/>
    <w:rsid w:val="641F7FC7"/>
    <w:rsid w:val="64827902"/>
    <w:rsid w:val="657E252A"/>
    <w:rsid w:val="65CF4611"/>
    <w:rsid w:val="65D744FE"/>
    <w:rsid w:val="66154CA0"/>
    <w:rsid w:val="66A9202B"/>
    <w:rsid w:val="66C718CE"/>
    <w:rsid w:val="66F44096"/>
    <w:rsid w:val="67BB43B1"/>
    <w:rsid w:val="68034C36"/>
    <w:rsid w:val="6896326E"/>
    <w:rsid w:val="69000DD5"/>
    <w:rsid w:val="6A4D56D1"/>
    <w:rsid w:val="6BF44EAF"/>
    <w:rsid w:val="6CAE009A"/>
    <w:rsid w:val="6EE50A26"/>
    <w:rsid w:val="70B43D96"/>
    <w:rsid w:val="70E81236"/>
    <w:rsid w:val="70EC5BFA"/>
    <w:rsid w:val="723A7E32"/>
    <w:rsid w:val="72E83454"/>
    <w:rsid w:val="73C97191"/>
    <w:rsid w:val="742324DB"/>
    <w:rsid w:val="74493122"/>
    <w:rsid w:val="746E72C2"/>
    <w:rsid w:val="74D6010E"/>
    <w:rsid w:val="74FD34A5"/>
    <w:rsid w:val="75024690"/>
    <w:rsid w:val="754247B0"/>
    <w:rsid w:val="75BE3D08"/>
    <w:rsid w:val="761E764F"/>
    <w:rsid w:val="762534EC"/>
    <w:rsid w:val="76967C6D"/>
    <w:rsid w:val="77563182"/>
    <w:rsid w:val="779B7858"/>
    <w:rsid w:val="77B114C5"/>
    <w:rsid w:val="78206C22"/>
    <w:rsid w:val="788009DB"/>
    <w:rsid w:val="78E248D1"/>
    <w:rsid w:val="79E14494"/>
    <w:rsid w:val="79E37CE2"/>
    <w:rsid w:val="7AC266D4"/>
    <w:rsid w:val="7B2C3F34"/>
    <w:rsid w:val="7B9A6EEF"/>
    <w:rsid w:val="7BD13760"/>
    <w:rsid w:val="7BD46210"/>
    <w:rsid w:val="7C153F9A"/>
    <w:rsid w:val="7DFE298B"/>
    <w:rsid w:val="7EA66C06"/>
    <w:rsid w:val="7EFB139B"/>
    <w:rsid w:val="7F0E7EBC"/>
    <w:rsid w:val="7FAC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35D9E8B"/>
  <w15:docId w15:val="{9BC2C65D-63D5-452C-8594-5BA335DF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rPr>
  </w:style>
  <w:style w:type="paragraph" w:styleId="2">
    <w:name w:val="heading 2"/>
    <w:next w:val="a"/>
    <w:link w:val="20"/>
    <w:uiPriority w:val="9"/>
    <w:qFormat/>
    <w:pPr>
      <w:keepNext/>
      <w:numPr>
        <w:ilvl w:val="1"/>
        <w:numId w:val="1"/>
      </w:numPr>
      <w:tabs>
        <w:tab w:val="left" w:pos="432"/>
      </w:tabs>
      <w:spacing w:before="240" w:after="240"/>
      <w:jc w:val="both"/>
      <w:outlineLvl w:val="1"/>
    </w:pPr>
    <w:rPr>
      <w:rFonts w:ascii="Arial" w:eastAsia="黑体" w:hAnsi="Arial"/>
      <w:sz w:val="24"/>
      <w:szCs w:val="24"/>
    </w:rPr>
  </w:style>
  <w:style w:type="paragraph" w:styleId="3">
    <w:name w:val="heading 3"/>
    <w:basedOn w:val="a"/>
    <w:next w:val="a"/>
    <w:link w:val="30"/>
    <w:uiPriority w:val="9"/>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
    <w:link w:val="40"/>
    <w:qFormat/>
    <w:pPr>
      <w:numPr>
        <w:ilvl w:val="0"/>
        <w:numId w:val="0"/>
      </w:numPr>
      <w:tabs>
        <w:tab w:val="clear" w:pos="432"/>
        <w:tab w:val="clear" w:pos="720"/>
        <w:tab w:val="left"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pPr>
      <w:tabs>
        <w:tab w:val="clear" w:pos="1432"/>
        <w:tab w:val="left"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unhideWhenUsed/>
    <w:qFormat/>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styleId="a5">
    <w:name w:val="annotation text"/>
    <w:basedOn w:val="a"/>
    <w:link w:val="a6"/>
    <w:qFormat/>
    <w:rPr>
      <w:lang w:eastAsia="zh-CN"/>
    </w:rPr>
  </w:style>
  <w:style w:type="paragraph" w:styleId="a7">
    <w:name w:val="Body Text"/>
    <w:basedOn w:val="a"/>
    <w:link w:val="a8"/>
    <w:qFormat/>
    <w:rPr>
      <w:rFonts w:ascii="Times" w:hAnsi="Times"/>
    </w:rPr>
  </w:style>
  <w:style w:type="paragraph" w:styleId="a9">
    <w:name w:val="Balloon Text"/>
    <w:basedOn w:val="a"/>
    <w:link w:val="aa"/>
    <w:uiPriority w:val="99"/>
    <w:semiHidden/>
    <w:unhideWhenUsed/>
    <w:qFormat/>
    <w:rPr>
      <w:rFonts w:ascii="Microsoft YaHei UI" w:eastAsia="Microsoft YaHei UI"/>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basedOn w:val="a"/>
    <w:link w:val="ae"/>
    <w:unhideWhenUsed/>
    <w:qFormat/>
    <w:pPr>
      <w:tabs>
        <w:tab w:val="center" w:pos="4320"/>
        <w:tab w:val="right" w:pos="8640"/>
      </w:tabs>
    </w:pPr>
  </w:style>
  <w:style w:type="paragraph" w:styleId="TOC1">
    <w:name w:val="toc 1"/>
    <w:basedOn w:val="a"/>
    <w:next w:val="a"/>
    <w:autoRedefine/>
    <w:uiPriority w:val="39"/>
    <w:semiHidden/>
    <w:unhideWhenUsed/>
    <w:qFormat/>
    <w:pPr>
      <w:spacing w:after="100"/>
    </w:pPr>
  </w:style>
  <w:style w:type="paragraph" w:styleId="TOC2">
    <w:name w:val="toc 2"/>
    <w:basedOn w:val="TOC1"/>
    <w:next w:val="a"/>
    <w:semiHidden/>
    <w:qFormat/>
    <w:pPr>
      <w:keepLines/>
      <w:tabs>
        <w:tab w:val="right" w:leader="dot" w:pos="9639"/>
      </w:tabs>
      <w:spacing w:after="0"/>
      <w:ind w:left="851" w:right="425" w:hanging="851"/>
    </w:pPr>
  </w:style>
  <w:style w:type="paragraph" w:styleId="af">
    <w:name w:val="Normal (Web)"/>
    <w:basedOn w:val="a"/>
    <w:uiPriority w:val="99"/>
    <w:unhideWhenUsed/>
    <w:qFormat/>
    <w:pPr>
      <w:spacing w:before="100" w:beforeAutospacing="1" w:after="100" w:afterAutospacing="1"/>
    </w:pPr>
  </w:style>
  <w:style w:type="paragraph" w:styleId="af0">
    <w:name w:val="annotation subject"/>
    <w:basedOn w:val="a5"/>
    <w:next w:val="a5"/>
    <w:link w:val="af1"/>
    <w:uiPriority w:val="99"/>
    <w:semiHidden/>
    <w:unhideWhenUsed/>
    <w:qFormat/>
    <w:rPr>
      <w:b/>
      <w:bCs/>
      <w:lang w:eastAsia="en-US"/>
    </w:rPr>
  </w:style>
  <w:style w:type="table" w:styleId="af2">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uiPriority w:val="20"/>
    <w:qFormat/>
    <w:rPr>
      <w:i/>
      <w:iCs/>
    </w:rPr>
  </w:style>
  <w:style w:type="character" w:styleId="af4">
    <w:name w:val="annotation reference"/>
    <w:qFormat/>
    <w:rPr>
      <w:sz w:val="16"/>
      <w:szCs w:val="16"/>
    </w:rPr>
  </w:style>
  <w:style w:type="character" w:customStyle="1" w:styleId="ae">
    <w:name w:val="页眉 字符"/>
    <w:basedOn w:val="a0"/>
    <w:link w:val="ad"/>
    <w:qFormat/>
  </w:style>
  <w:style w:type="character" w:customStyle="1" w:styleId="ac">
    <w:name w:val="页脚 字符"/>
    <w:basedOn w:val="a0"/>
    <w:link w:val="ab"/>
    <w:uiPriority w:val="99"/>
    <w:qFormat/>
  </w:style>
  <w:style w:type="paragraph" w:styleId="af5">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6"/>
    <w:uiPriority w:val="34"/>
    <w:qFormat/>
    <w:pPr>
      <w:ind w:left="720"/>
      <w:contextualSpacing/>
    </w:pPr>
  </w:style>
  <w:style w:type="character" w:customStyle="1" w:styleId="10">
    <w:name w:val="标题 1 字符"/>
    <w:basedOn w:val="a0"/>
    <w:link w:val="1"/>
    <w:uiPriority w:val="9"/>
    <w:qFormat/>
    <w:rPr>
      <w:rFonts w:ascii="Arial" w:eastAsia="黑体" w:hAnsi="Arial" w:cs="Times New Roman"/>
      <w:b/>
      <w:kern w:val="0"/>
      <w:sz w:val="32"/>
      <w:szCs w:val="32"/>
    </w:rPr>
  </w:style>
  <w:style w:type="character" w:customStyle="1" w:styleId="20">
    <w:name w:val="标题 2 字符"/>
    <w:basedOn w:val="a0"/>
    <w:link w:val="2"/>
    <w:uiPriority w:val="9"/>
    <w:qFormat/>
    <w:rPr>
      <w:rFonts w:ascii="Arial" w:eastAsia="黑体" w:hAnsi="Arial" w:cs="Times New Roman"/>
      <w:kern w:val="0"/>
      <w:sz w:val="24"/>
      <w:szCs w:val="24"/>
    </w:rPr>
  </w:style>
  <w:style w:type="character" w:customStyle="1" w:styleId="30">
    <w:name w:val="标题 3 字符"/>
    <w:basedOn w:val="a0"/>
    <w:link w:val="3"/>
    <w:uiPriority w:val="9"/>
    <w:qFormat/>
    <w:rPr>
      <w:rFonts w:ascii="Times New Roman" w:eastAsia="黑体" w:hAnsi="Times New Roman" w:cs="Times New Roman"/>
      <w:bCs/>
      <w:kern w:val="0"/>
      <w:sz w:val="20"/>
      <w:szCs w:val="32"/>
      <w:lang w:val="en-GB" w:eastAsia="en-US"/>
    </w:rPr>
  </w:style>
  <w:style w:type="character" w:customStyle="1" w:styleId="a8">
    <w:name w:val="正文文本 字符"/>
    <w:basedOn w:val="a0"/>
    <w:link w:val="a7"/>
    <w:qFormat/>
    <w:rPr>
      <w:rFonts w:ascii="Times" w:hAnsi="Times"/>
    </w:rPr>
  </w:style>
  <w:style w:type="paragraph" w:customStyle="1" w:styleId="11">
    <w:name w:val="リスト段落1"/>
    <w:basedOn w:val="a"/>
    <w:link w:val="ListParagraphChar"/>
    <w:uiPriority w:val="34"/>
    <w:qFormat/>
    <w:pPr>
      <w:ind w:firstLineChars="200" w:firstLine="420"/>
    </w:pPr>
  </w:style>
  <w:style w:type="character" w:customStyle="1" w:styleId="ListParagraphChar">
    <w:name w:val="List Paragraph Char"/>
    <w:link w:val="11"/>
    <w:uiPriority w:val="34"/>
    <w:qFormat/>
  </w:style>
  <w:style w:type="character" w:customStyle="1" w:styleId="aa">
    <w:name w:val="批注框文本 字符"/>
    <w:basedOn w:val="a0"/>
    <w:link w:val="a9"/>
    <w:uiPriority w:val="99"/>
    <w:semiHidden/>
    <w:qFormat/>
    <w:rPr>
      <w:rFonts w:ascii="Microsoft YaHei UI" w:eastAsia="Microsoft YaHei UI"/>
      <w:sz w:val="18"/>
      <w:szCs w:val="18"/>
    </w:rPr>
  </w:style>
  <w:style w:type="character" w:customStyle="1" w:styleId="af6">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5"/>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40">
    <w:name w:val="标题 4 字符"/>
    <w:basedOn w:val="a0"/>
    <w:link w:val="4"/>
    <w:qFormat/>
    <w:rPr>
      <w:rFonts w:ascii="Arial" w:eastAsia="宋体" w:hAnsi="Arial" w:cs="Times New Roman"/>
      <w:kern w:val="0"/>
      <w:sz w:val="24"/>
      <w:szCs w:val="20"/>
      <w:lang w:val="en-GB" w:eastAsia="en-US"/>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paragraph" w:customStyle="1" w:styleId="table">
    <w:name w:val="table"/>
    <w:basedOn w:val="a"/>
    <w:next w:val="a"/>
    <w:qFormat/>
    <w:pPr>
      <w:spacing w:after="0"/>
      <w:jc w:val="center"/>
    </w:pPr>
    <w:rPr>
      <w:lang w:val="en-US" w:eastAsia="zh-CN"/>
    </w:rPr>
  </w:style>
  <w:style w:type="character" w:customStyle="1" w:styleId="a6">
    <w:name w:val="批注文字 字符"/>
    <w:basedOn w:val="a0"/>
    <w:link w:val="a5"/>
    <w:qFormat/>
    <w:rPr>
      <w:rFonts w:ascii="Times New Roman" w:eastAsia="宋体" w:hAnsi="Times New Roman" w:cs="Times New Roman"/>
      <w:kern w:val="0"/>
      <w:sz w:val="20"/>
      <w:szCs w:val="20"/>
      <w:lang w:val="en-GB" w:eastAsia="zh-CN"/>
    </w:rPr>
  </w:style>
  <w:style w:type="character" w:customStyle="1" w:styleId="CharChar2">
    <w:name w:val="Char Char2"/>
    <w:qFormat/>
    <w:rPr>
      <w:rFonts w:ascii="Arial" w:hAnsi="Arial"/>
      <w:sz w:val="32"/>
      <w:lang w:val="en-GB" w:eastAsia="en-US" w:bidi="ar-SA"/>
    </w:rPr>
  </w:style>
  <w:style w:type="paragraph" w:customStyle="1" w:styleId="3GPPNormalText">
    <w:name w:val="3GPP Normal Text"/>
    <w:basedOn w:val="a7"/>
    <w:link w:val="3GPPNormalTextChar"/>
    <w:qFormat/>
    <w:pPr>
      <w:spacing w:after="60"/>
    </w:pPr>
    <w:rPr>
      <w:rFonts w:ascii="Times New Roman" w:eastAsia="MS Mincho" w:hAnsi="Times New Roman"/>
      <w:szCs w:val="24"/>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af1">
    <w:name w:val="批注主题 字符"/>
    <w:basedOn w:val="a6"/>
    <w:link w:val="af0"/>
    <w:uiPriority w:val="99"/>
    <w:semiHidden/>
    <w:qFormat/>
    <w:rPr>
      <w:rFonts w:ascii="Times New Roman" w:eastAsia="宋体" w:hAnsi="Times New Roman" w:cs="Times New Roman"/>
      <w:b/>
      <w:bCs/>
      <w:kern w:val="0"/>
      <w:sz w:val="20"/>
      <w:szCs w:val="20"/>
      <w:lang w:val="en-GB" w:eastAsia="en-US"/>
    </w:rPr>
  </w:style>
  <w:style w:type="paragraph" w:customStyle="1" w:styleId="af7">
    <w:name w:val="正文内容"/>
    <w:basedOn w:val="a"/>
    <w:link w:val="af8"/>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8">
    <w:name w:val="正文内容 字符"/>
    <w:link w:val="af7"/>
    <w:qFormat/>
    <w:rPr>
      <w:rFonts w:ascii="Times New Roman" w:eastAsia="宋体" w:hAnsi="Times New Roman" w:cs="Times New Roman"/>
    </w:rPr>
  </w:style>
  <w:style w:type="character" w:customStyle="1" w:styleId="content-right8zs40">
    <w:name w:val="content-right_8zs40"/>
    <w:basedOn w:val="a0"/>
    <w:qFormat/>
  </w:style>
  <w:style w:type="character" w:customStyle="1" w:styleId="21">
    <w:name w:val="列出段落 字符2"/>
    <w:uiPriority w:val="34"/>
    <w:qFormat/>
    <w:locked/>
    <w:rPr>
      <w:rFonts w:ascii="Calibri" w:eastAsia="Calibri" w:hAnsi="Calibri"/>
      <w:sz w:val="22"/>
      <w:szCs w:val="22"/>
      <w:lang w:val="en-US" w:eastAsia="en-US"/>
    </w:rPr>
  </w:style>
  <w:style w:type="character" w:customStyle="1" w:styleId="text-only">
    <w:name w:val="text-only"/>
    <w:basedOn w:val="a0"/>
    <w:qFormat/>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pPr>
      <w:jc w:val="center"/>
    </w:pPr>
    <w:rPr>
      <w:rFonts w:ascii="Times New Roman" w:hAnsi="Times New Roman"/>
      <w:kern w:val="2"/>
      <w:sz w:val="21"/>
      <w:szCs w:val="21"/>
    </w:r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pPr>
      <w:overflowPunct/>
      <w:autoSpaceDE/>
      <w:autoSpaceDN/>
      <w:adjustRightInd/>
      <w:spacing w:after="180"/>
      <w:textAlignment w:val="auto"/>
    </w:pPr>
    <w:rPr>
      <w:rFonts w:eastAsia="Times New Roman"/>
      <w:i/>
      <w:color w:val="0000FF"/>
    </w:rPr>
  </w:style>
  <w:style w:type="paragraph" w:customStyle="1" w:styleId="TAL">
    <w:name w:val="TAL"/>
    <w:basedOn w:val="a"/>
    <w:link w:val="TALChar"/>
    <w:qFormat/>
    <w:pPr>
      <w:keepNext/>
      <w:keepLines/>
      <w:spacing w:after="0"/>
    </w:pPr>
    <w:rPr>
      <w:rFonts w:ascii="Arial" w:eastAsia="Times New Roman" w:hAnsi="Arial"/>
      <w:sz w:val="18"/>
      <w:lang w:eastAsia="en-G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spacing w:before="60" w:after="180"/>
      <w:jc w:val="center"/>
    </w:pPr>
    <w:rPr>
      <w:rFonts w:ascii="Arial" w:eastAsia="Times New Roman" w:hAnsi="Arial"/>
      <w:b/>
      <w:lang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table" w:customStyle="1" w:styleId="13">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style>
  <w:style w:type="character" w:customStyle="1" w:styleId="ListParagraphChar1">
    <w:name w:val="List Paragraph Char1"/>
    <w:uiPriority w:val="34"/>
    <w:qFormat/>
    <w:locked/>
    <w:rPr>
      <w:rFonts w:ascii="Times New Roman" w:eastAsia="宋体" w:hAnsi="Times New Roman"/>
      <w:szCs w:val="24"/>
      <w:lang w:eastAsia="en-US"/>
    </w:rPr>
  </w:style>
  <w:style w:type="table" w:customStyle="1" w:styleId="14">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7"/>
    <w:next w:val="a"/>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15">
    <w:name w:val="修订1"/>
    <w:hidden/>
    <w:uiPriority w:val="99"/>
    <w:semiHidden/>
    <w:qFormat/>
    <w:rPr>
      <w:rFonts w:ascii="Times New Roman" w:hAnsi="Times New Roman"/>
      <w:lang w:val="en-GB" w:eastAsia="en-US"/>
    </w:rPr>
  </w:style>
  <w:style w:type="paragraph" w:customStyle="1" w:styleId="References">
    <w:name w:val="References"/>
    <w:basedOn w:val="a"/>
    <w:qFormat/>
    <w:pPr>
      <w:numPr>
        <w:numId w:val="2"/>
      </w:numPr>
      <w:adjustRightInd/>
      <w:snapToGrid w:val="0"/>
      <w:spacing w:after="60"/>
      <w:jc w:val="both"/>
    </w:pPr>
    <w:rPr>
      <w:szCs w:val="16"/>
      <w:lang w:val="en-US" w:eastAsia="zh-CN"/>
    </w:rPr>
  </w:style>
  <w:style w:type="paragraph" w:customStyle="1" w:styleId="B1">
    <w:name w:val="B1"/>
    <w:basedOn w:val="af9"/>
    <w:link w:val="B1Char1"/>
    <w:qFormat/>
    <w:rsid w:val="0052229A"/>
    <w:pPr>
      <w:overflowPunct/>
      <w:autoSpaceDE/>
      <w:autoSpaceDN/>
      <w:adjustRightInd/>
      <w:spacing w:after="180"/>
      <w:ind w:left="568" w:firstLineChars="0" w:hanging="284"/>
      <w:textAlignment w:val="auto"/>
    </w:pPr>
    <w:rPr>
      <w:rFonts w:eastAsia="Times New Roman"/>
    </w:rPr>
  </w:style>
  <w:style w:type="character" w:customStyle="1" w:styleId="B1Char1">
    <w:name w:val="B1 Char1"/>
    <w:link w:val="B1"/>
    <w:qFormat/>
    <w:rsid w:val="0052229A"/>
    <w:rPr>
      <w:rFonts w:ascii="Times New Roman" w:eastAsia="Times New Roman" w:hAnsi="Times New Roman"/>
      <w:lang w:val="en-GB" w:eastAsia="en-US"/>
    </w:rPr>
  </w:style>
  <w:style w:type="paragraph" w:styleId="af9">
    <w:name w:val="List"/>
    <w:basedOn w:val="a"/>
    <w:uiPriority w:val="99"/>
    <w:semiHidden/>
    <w:unhideWhenUsed/>
    <w:rsid w:val="0052229A"/>
    <w:pPr>
      <w:ind w:left="200" w:hangingChars="200" w:hanging="200"/>
      <w:contextualSpacing/>
    </w:p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locked/>
    <w:rsid w:val="008B4FDC"/>
    <w:rPr>
      <w:rFonts w:asciiTheme="majorHAnsi" w:eastAsia="黑体" w:hAnsiTheme="majorHAnsi" w:cstheme="majorBidi"/>
      <w:kern w:val="2"/>
    </w:rPr>
  </w:style>
  <w:style w:type="paragraph" w:customStyle="1" w:styleId="Agreement">
    <w:name w:val="Agreement"/>
    <w:basedOn w:val="a"/>
    <w:next w:val="a"/>
    <w:qFormat/>
    <w:rsid w:val="009A04B8"/>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B2">
    <w:name w:val="B2"/>
    <w:basedOn w:val="22"/>
    <w:link w:val="B2Char"/>
    <w:rsid w:val="00371190"/>
    <w:pPr>
      <w:spacing w:after="180"/>
      <w:ind w:leftChars="0" w:left="851" w:firstLineChars="0" w:hanging="284"/>
      <w:contextualSpacing w:val="0"/>
    </w:pPr>
    <w:rPr>
      <w:rFonts w:eastAsia="Times New Roman"/>
      <w:lang w:eastAsia="en-GB"/>
    </w:rPr>
  </w:style>
  <w:style w:type="paragraph" w:customStyle="1" w:styleId="B3">
    <w:name w:val="B3"/>
    <w:basedOn w:val="31"/>
    <w:link w:val="B3Char"/>
    <w:qFormat/>
    <w:rsid w:val="00371190"/>
    <w:pPr>
      <w:spacing w:after="180"/>
      <w:ind w:leftChars="0" w:left="1135" w:firstLineChars="0" w:hanging="284"/>
      <w:contextualSpacing w:val="0"/>
    </w:pPr>
    <w:rPr>
      <w:rFonts w:eastAsia="Times New Roman"/>
      <w:lang w:eastAsia="en-GB"/>
    </w:rPr>
  </w:style>
  <w:style w:type="paragraph" w:customStyle="1" w:styleId="textintend2">
    <w:name w:val="text intend 2"/>
    <w:basedOn w:val="a"/>
    <w:rsid w:val="00371190"/>
    <w:pPr>
      <w:numPr>
        <w:numId w:val="20"/>
      </w:numPr>
      <w:jc w:val="both"/>
    </w:pPr>
    <w:rPr>
      <w:rFonts w:eastAsia="MS Mincho"/>
      <w:sz w:val="24"/>
      <w:lang w:eastAsia="en-GB"/>
    </w:rPr>
  </w:style>
  <w:style w:type="character" w:customStyle="1" w:styleId="B3Char">
    <w:name w:val="B3 Char"/>
    <w:link w:val="B3"/>
    <w:qFormat/>
    <w:rsid w:val="00371190"/>
    <w:rPr>
      <w:rFonts w:ascii="Times New Roman" w:eastAsia="Times New Roman" w:hAnsi="Times New Roman"/>
      <w:lang w:val="en-GB" w:eastAsia="en-GB"/>
    </w:rPr>
  </w:style>
  <w:style w:type="character" w:customStyle="1" w:styleId="B2Char">
    <w:name w:val="B2 Char"/>
    <w:link w:val="B2"/>
    <w:locked/>
    <w:rsid w:val="00371190"/>
    <w:rPr>
      <w:rFonts w:ascii="Times New Roman" w:eastAsia="Times New Roman" w:hAnsi="Times New Roman"/>
      <w:lang w:val="en-GB" w:eastAsia="en-GB"/>
    </w:rPr>
  </w:style>
  <w:style w:type="paragraph" w:styleId="22">
    <w:name w:val="List 2"/>
    <w:basedOn w:val="a"/>
    <w:uiPriority w:val="99"/>
    <w:semiHidden/>
    <w:unhideWhenUsed/>
    <w:rsid w:val="00371190"/>
    <w:pPr>
      <w:ind w:leftChars="200" w:left="100" w:hangingChars="200" w:hanging="200"/>
      <w:contextualSpacing/>
    </w:pPr>
  </w:style>
  <w:style w:type="paragraph" w:styleId="31">
    <w:name w:val="List 3"/>
    <w:basedOn w:val="a"/>
    <w:uiPriority w:val="99"/>
    <w:semiHidden/>
    <w:unhideWhenUsed/>
    <w:rsid w:val="00371190"/>
    <w:pPr>
      <w:ind w:leftChars="400" w:left="100" w:hangingChars="200" w:hanging="200"/>
      <w:contextualSpacing/>
    </w:pPr>
  </w:style>
  <w:style w:type="paragraph" w:customStyle="1" w:styleId="textintend1">
    <w:name w:val="text intend 1"/>
    <w:basedOn w:val="a"/>
    <w:rsid w:val="00371190"/>
    <w:pPr>
      <w:numPr>
        <w:numId w:val="21"/>
      </w:numPr>
      <w:jc w:val="both"/>
    </w:pPr>
    <w:rPr>
      <w:rFonts w:eastAsia="MS Mincho"/>
      <w:sz w:val="24"/>
      <w:lang w:eastAsia="en-GB"/>
    </w:rPr>
  </w:style>
  <w:style w:type="paragraph" w:customStyle="1" w:styleId="TAH">
    <w:name w:val="TAH"/>
    <w:basedOn w:val="TAC"/>
    <w:link w:val="TAHCar"/>
    <w:rsid w:val="00E557A4"/>
    <w:pPr>
      <w:overflowPunct/>
      <w:autoSpaceDE/>
      <w:autoSpaceDN/>
      <w:adjustRightInd/>
      <w:textAlignment w:val="auto"/>
    </w:pPr>
    <w:rPr>
      <w:rFonts w:eastAsiaTheme="minorEastAsia"/>
      <w:b/>
      <w:lang w:eastAsia="en-US"/>
    </w:rPr>
  </w:style>
  <w:style w:type="character" w:customStyle="1" w:styleId="TAHCar">
    <w:name w:val="TAH Car"/>
    <w:link w:val="TAH"/>
    <w:rsid w:val="00E557A4"/>
    <w:rPr>
      <w:rFonts w:ascii="Arial" w:eastAsiaTheme="minorEastAsia" w:hAnsi="Arial"/>
      <w:b/>
      <w:sz w:val="18"/>
      <w:lang w:val="en-GB" w:eastAsia="en-US"/>
    </w:rPr>
  </w:style>
  <w:style w:type="character" w:styleId="afa">
    <w:name w:val="Placeholder Text"/>
    <w:basedOn w:val="a0"/>
    <w:uiPriority w:val="99"/>
    <w:semiHidden/>
    <w:rsid w:val="00EE7CA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5270">
      <w:bodyDiv w:val="1"/>
      <w:marLeft w:val="0"/>
      <w:marRight w:val="0"/>
      <w:marTop w:val="0"/>
      <w:marBottom w:val="0"/>
      <w:divBdr>
        <w:top w:val="none" w:sz="0" w:space="0" w:color="auto"/>
        <w:left w:val="none" w:sz="0" w:space="0" w:color="auto"/>
        <w:bottom w:val="none" w:sz="0" w:space="0" w:color="auto"/>
        <w:right w:val="none" w:sz="0" w:space="0" w:color="auto"/>
      </w:divBdr>
    </w:div>
    <w:div w:id="112871584">
      <w:bodyDiv w:val="1"/>
      <w:marLeft w:val="0"/>
      <w:marRight w:val="0"/>
      <w:marTop w:val="0"/>
      <w:marBottom w:val="0"/>
      <w:divBdr>
        <w:top w:val="none" w:sz="0" w:space="0" w:color="auto"/>
        <w:left w:val="none" w:sz="0" w:space="0" w:color="auto"/>
        <w:bottom w:val="none" w:sz="0" w:space="0" w:color="auto"/>
        <w:right w:val="none" w:sz="0" w:space="0" w:color="auto"/>
      </w:divBdr>
      <w:divsChild>
        <w:div w:id="29766326">
          <w:marLeft w:val="0"/>
          <w:marRight w:val="0"/>
          <w:marTop w:val="0"/>
          <w:marBottom w:val="0"/>
          <w:divBdr>
            <w:top w:val="none" w:sz="0" w:space="0" w:color="auto"/>
            <w:left w:val="none" w:sz="0" w:space="0" w:color="auto"/>
            <w:bottom w:val="none" w:sz="0" w:space="0" w:color="auto"/>
            <w:right w:val="none" w:sz="0" w:space="0" w:color="auto"/>
          </w:divBdr>
        </w:div>
      </w:divsChild>
    </w:div>
    <w:div w:id="324016716">
      <w:bodyDiv w:val="1"/>
      <w:marLeft w:val="0"/>
      <w:marRight w:val="0"/>
      <w:marTop w:val="0"/>
      <w:marBottom w:val="0"/>
      <w:divBdr>
        <w:top w:val="none" w:sz="0" w:space="0" w:color="auto"/>
        <w:left w:val="none" w:sz="0" w:space="0" w:color="auto"/>
        <w:bottom w:val="none" w:sz="0" w:space="0" w:color="auto"/>
        <w:right w:val="none" w:sz="0" w:space="0" w:color="auto"/>
      </w:divBdr>
    </w:div>
    <w:div w:id="455105674">
      <w:bodyDiv w:val="1"/>
      <w:marLeft w:val="0"/>
      <w:marRight w:val="0"/>
      <w:marTop w:val="0"/>
      <w:marBottom w:val="0"/>
      <w:divBdr>
        <w:top w:val="none" w:sz="0" w:space="0" w:color="auto"/>
        <w:left w:val="none" w:sz="0" w:space="0" w:color="auto"/>
        <w:bottom w:val="none" w:sz="0" w:space="0" w:color="auto"/>
        <w:right w:val="none" w:sz="0" w:space="0" w:color="auto"/>
      </w:divBdr>
    </w:div>
    <w:div w:id="455567580">
      <w:bodyDiv w:val="1"/>
      <w:marLeft w:val="0"/>
      <w:marRight w:val="0"/>
      <w:marTop w:val="0"/>
      <w:marBottom w:val="0"/>
      <w:divBdr>
        <w:top w:val="none" w:sz="0" w:space="0" w:color="auto"/>
        <w:left w:val="none" w:sz="0" w:space="0" w:color="auto"/>
        <w:bottom w:val="none" w:sz="0" w:space="0" w:color="auto"/>
        <w:right w:val="none" w:sz="0" w:space="0" w:color="auto"/>
      </w:divBdr>
      <w:divsChild>
        <w:div w:id="1218858339">
          <w:marLeft w:val="0"/>
          <w:marRight w:val="0"/>
          <w:marTop w:val="0"/>
          <w:marBottom w:val="0"/>
          <w:divBdr>
            <w:top w:val="single" w:sz="2" w:space="0" w:color="auto"/>
            <w:left w:val="single" w:sz="2" w:space="0" w:color="auto"/>
            <w:bottom w:val="single" w:sz="2" w:space="0" w:color="auto"/>
            <w:right w:val="single" w:sz="2" w:space="0" w:color="auto"/>
          </w:divBdr>
        </w:div>
        <w:div w:id="1070539339">
          <w:marLeft w:val="0"/>
          <w:marRight w:val="0"/>
          <w:marTop w:val="0"/>
          <w:marBottom w:val="0"/>
          <w:divBdr>
            <w:top w:val="single" w:sz="2" w:space="0" w:color="auto"/>
            <w:left w:val="single" w:sz="2" w:space="0" w:color="auto"/>
            <w:bottom w:val="single" w:sz="2" w:space="0" w:color="auto"/>
            <w:right w:val="single" w:sz="2" w:space="0" w:color="auto"/>
          </w:divBdr>
        </w:div>
        <w:div w:id="495614699">
          <w:marLeft w:val="0"/>
          <w:marRight w:val="0"/>
          <w:marTop w:val="0"/>
          <w:marBottom w:val="0"/>
          <w:divBdr>
            <w:top w:val="single" w:sz="2" w:space="0" w:color="auto"/>
            <w:left w:val="single" w:sz="2" w:space="0" w:color="auto"/>
            <w:bottom w:val="single" w:sz="2" w:space="0" w:color="auto"/>
            <w:right w:val="single" w:sz="2" w:space="0" w:color="auto"/>
          </w:divBdr>
        </w:div>
        <w:div w:id="832572410">
          <w:marLeft w:val="0"/>
          <w:marRight w:val="0"/>
          <w:marTop w:val="0"/>
          <w:marBottom w:val="0"/>
          <w:divBdr>
            <w:top w:val="single" w:sz="2" w:space="0" w:color="auto"/>
            <w:left w:val="single" w:sz="2" w:space="0" w:color="auto"/>
            <w:bottom w:val="single" w:sz="2" w:space="0" w:color="auto"/>
            <w:right w:val="single" w:sz="2" w:space="0" w:color="auto"/>
          </w:divBdr>
        </w:div>
        <w:div w:id="1943341219">
          <w:marLeft w:val="0"/>
          <w:marRight w:val="0"/>
          <w:marTop w:val="0"/>
          <w:marBottom w:val="0"/>
          <w:divBdr>
            <w:top w:val="single" w:sz="2" w:space="0" w:color="auto"/>
            <w:left w:val="single" w:sz="2" w:space="0" w:color="auto"/>
            <w:bottom w:val="single" w:sz="2" w:space="0" w:color="auto"/>
            <w:right w:val="single" w:sz="2" w:space="0" w:color="auto"/>
          </w:divBdr>
        </w:div>
        <w:div w:id="1319268379">
          <w:marLeft w:val="0"/>
          <w:marRight w:val="0"/>
          <w:marTop w:val="0"/>
          <w:marBottom w:val="0"/>
          <w:divBdr>
            <w:top w:val="single" w:sz="2" w:space="0" w:color="auto"/>
            <w:left w:val="single" w:sz="2" w:space="0" w:color="auto"/>
            <w:bottom w:val="single" w:sz="2" w:space="0" w:color="auto"/>
            <w:right w:val="single" w:sz="2" w:space="0" w:color="auto"/>
          </w:divBdr>
        </w:div>
        <w:div w:id="1878004931">
          <w:marLeft w:val="0"/>
          <w:marRight w:val="0"/>
          <w:marTop w:val="0"/>
          <w:marBottom w:val="0"/>
          <w:divBdr>
            <w:top w:val="single" w:sz="2" w:space="0" w:color="auto"/>
            <w:left w:val="single" w:sz="2" w:space="0" w:color="auto"/>
            <w:bottom w:val="single" w:sz="2" w:space="0" w:color="auto"/>
            <w:right w:val="single" w:sz="2" w:space="0" w:color="auto"/>
          </w:divBdr>
        </w:div>
      </w:divsChild>
    </w:div>
    <w:div w:id="472255591">
      <w:bodyDiv w:val="1"/>
      <w:marLeft w:val="0"/>
      <w:marRight w:val="0"/>
      <w:marTop w:val="0"/>
      <w:marBottom w:val="0"/>
      <w:divBdr>
        <w:top w:val="none" w:sz="0" w:space="0" w:color="auto"/>
        <w:left w:val="none" w:sz="0" w:space="0" w:color="auto"/>
        <w:bottom w:val="none" w:sz="0" w:space="0" w:color="auto"/>
        <w:right w:val="none" w:sz="0" w:space="0" w:color="auto"/>
      </w:divBdr>
    </w:div>
    <w:div w:id="821770441">
      <w:bodyDiv w:val="1"/>
      <w:marLeft w:val="0"/>
      <w:marRight w:val="0"/>
      <w:marTop w:val="0"/>
      <w:marBottom w:val="0"/>
      <w:divBdr>
        <w:top w:val="none" w:sz="0" w:space="0" w:color="auto"/>
        <w:left w:val="none" w:sz="0" w:space="0" w:color="auto"/>
        <w:bottom w:val="none" w:sz="0" w:space="0" w:color="auto"/>
        <w:right w:val="none" w:sz="0" w:space="0" w:color="auto"/>
      </w:divBdr>
      <w:divsChild>
        <w:div w:id="1902668555">
          <w:marLeft w:val="0"/>
          <w:marRight w:val="0"/>
          <w:marTop w:val="0"/>
          <w:marBottom w:val="0"/>
          <w:divBdr>
            <w:top w:val="none" w:sz="0" w:space="0" w:color="auto"/>
            <w:left w:val="none" w:sz="0" w:space="0" w:color="auto"/>
            <w:bottom w:val="none" w:sz="0" w:space="0" w:color="auto"/>
            <w:right w:val="none" w:sz="0" w:space="0" w:color="auto"/>
          </w:divBdr>
        </w:div>
      </w:divsChild>
    </w:div>
    <w:div w:id="824470473">
      <w:bodyDiv w:val="1"/>
      <w:marLeft w:val="0"/>
      <w:marRight w:val="0"/>
      <w:marTop w:val="0"/>
      <w:marBottom w:val="0"/>
      <w:divBdr>
        <w:top w:val="none" w:sz="0" w:space="0" w:color="auto"/>
        <w:left w:val="none" w:sz="0" w:space="0" w:color="auto"/>
        <w:bottom w:val="none" w:sz="0" w:space="0" w:color="auto"/>
        <w:right w:val="none" w:sz="0" w:space="0" w:color="auto"/>
      </w:divBdr>
    </w:div>
    <w:div w:id="899289796">
      <w:bodyDiv w:val="1"/>
      <w:marLeft w:val="0"/>
      <w:marRight w:val="0"/>
      <w:marTop w:val="0"/>
      <w:marBottom w:val="0"/>
      <w:divBdr>
        <w:top w:val="none" w:sz="0" w:space="0" w:color="auto"/>
        <w:left w:val="none" w:sz="0" w:space="0" w:color="auto"/>
        <w:bottom w:val="none" w:sz="0" w:space="0" w:color="auto"/>
        <w:right w:val="none" w:sz="0" w:space="0" w:color="auto"/>
      </w:divBdr>
    </w:div>
    <w:div w:id="924651378">
      <w:bodyDiv w:val="1"/>
      <w:marLeft w:val="0"/>
      <w:marRight w:val="0"/>
      <w:marTop w:val="0"/>
      <w:marBottom w:val="0"/>
      <w:divBdr>
        <w:top w:val="none" w:sz="0" w:space="0" w:color="auto"/>
        <w:left w:val="none" w:sz="0" w:space="0" w:color="auto"/>
        <w:bottom w:val="none" w:sz="0" w:space="0" w:color="auto"/>
        <w:right w:val="none" w:sz="0" w:space="0" w:color="auto"/>
      </w:divBdr>
    </w:div>
    <w:div w:id="945884635">
      <w:bodyDiv w:val="1"/>
      <w:marLeft w:val="0"/>
      <w:marRight w:val="0"/>
      <w:marTop w:val="0"/>
      <w:marBottom w:val="0"/>
      <w:divBdr>
        <w:top w:val="none" w:sz="0" w:space="0" w:color="auto"/>
        <w:left w:val="none" w:sz="0" w:space="0" w:color="auto"/>
        <w:bottom w:val="none" w:sz="0" w:space="0" w:color="auto"/>
        <w:right w:val="none" w:sz="0" w:space="0" w:color="auto"/>
      </w:divBdr>
      <w:divsChild>
        <w:div w:id="1841968701">
          <w:marLeft w:val="0"/>
          <w:marRight w:val="0"/>
          <w:marTop w:val="0"/>
          <w:marBottom w:val="0"/>
          <w:divBdr>
            <w:top w:val="single" w:sz="2" w:space="0" w:color="auto"/>
            <w:left w:val="single" w:sz="2" w:space="0" w:color="auto"/>
            <w:bottom w:val="single" w:sz="2" w:space="0" w:color="auto"/>
            <w:right w:val="single" w:sz="2" w:space="0" w:color="auto"/>
          </w:divBdr>
        </w:div>
        <w:div w:id="292755381">
          <w:marLeft w:val="0"/>
          <w:marRight w:val="0"/>
          <w:marTop w:val="0"/>
          <w:marBottom w:val="0"/>
          <w:divBdr>
            <w:top w:val="single" w:sz="2" w:space="0" w:color="auto"/>
            <w:left w:val="single" w:sz="2" w:space="0" w:color="auto"/>
            <w:bottom w:val="single" w:sz="2" w:space="0" w:color="auto"/>
            <w:right w:val="single" w:sz="2" w:space="0" w:color="auto"/>
          </w:divBdr>
        </w:div>
        <w:div w:id="49038812">
          <w:marLeft w:val="0"/>
          <w:marRight w:val="0"/>
          <w:marTop w:val="0"/>
          <w:marBottom w:val="0"/>
          <w:divBdr>
            <w:top w:val="single" w:sz="2" w:space="0" w:color="auto"/>
            <w:left w:val="single" w:sz="2" w:space="0" w:color="auto"/>
            <w:bottom w:val="single" w:sz="2" w:space="0" w:color="auto"/>
            <w:right w:val="single" w:sz="2" w:space="0" w:color="auto"/>
          </w:divBdr>
        </w:div>
        <w:div w:id="581647352">
          <w:marLeft w:val="0"/>
          <w:marRight w:val="0"/>
          <w:marTop w:val="0"/>
          <w:marBottom w:val="0"/>
          <w:divBdr>
            <w:top w:val="single" w:sz="2" w:space="0" w:color="auto"/>
            <w:left w:val="single" w:sz="2" w:space="0" w:color="auto"/>
            <w:bottom w:val="single" w:sz="2" w:space="0" w:color="auto"/>
            <w:right w:val="single" w:sz="2" w:space="0" w:color="auto"/>
          </w:divBdr>
        </w:div>
        <w:div w:id="835997410">
          <w:marLeft w:val="0"/>
          <w:marRight w:val="0"/>
          <w:marTop w:val="0"/>
          <w:marBottom w:val="0"/>
          <w:divBdr>
            <w:top w:val="single" w:sz="2" w:space="0" w:color="auto"/>
            <w:left w:val="single" w:sz="2" w:space="0" w:color="auto"/>
            <w:bottom w:val="single" w:sz="2" w:space="0" w:color="auto"/>
            <w:right w:val="single" w:sz="2" w:space="0" w:color="auto"/>
          </w:divBdr>
        </w:div>
        <w:div w:id="1316107422">
          <w:marLeft w:val="0"/>
          <w:marRight w:val="0"/>
          <w:marTop w:val="0"/>
          <w:marBottom w:val="0"/>
          <w:divBdr>
            <w:top w:val="single" w:sz="2" w:space="0" w:color="auto"/>
            <w:left w:val="single" w:sz="2" w:space="0" w:color="auto"/>
            <w:bottom w:val="single" w:sz="2" w:space="0" w:color="auto"/>
            <w:right w:val="single" w:sz="2" w:space="0" w:color="auto"/>
          </w:divBdr>
        </w:div>
        <w:div w:id="788551874">
          <w:marLeft w:val="0"/>
          <w:marRight w:val="0"/>
          <w:marTop w:val="0"/>
          <w:marBottom w:val="0"/>
          <w:divBdr>
            <w:top w:val="single" w:sz="2" w:space="0" w:color="auto"/>
            <w:left w:val="single" w:sz="2" w:space="0" w:color="auto"/>
            <w:bottom w:val="single" w:sz="2" w:space="0" w:color="auto"/>
            <w:right w:val="single" w:sz="2" w:space="0" w:color="auto"/>
          </w:divBdr>
        </w:div>
      </w:divsChild>
    </w:div>
    <w:div w:id="975792431">
      <w:bodyDiv w:val="1"/>
      <w:marLeft w:val="0"/>
      <w:marRight w:val="0"/>
      <w:marTop w:val="0"/>
      <w:marBottom w:val="0"/>
      <w:divBdr>
        <w:top w:val="none" w:sz="0" w:space="0" w:color="auto"/>
        <w:left w:val="none" w:sz="0" w:space="0" w:color="auto"/>
        <w:bottom w:val="none" w:sz="0" w:space="0" w:color="auto"/>
        <w:right w:val="none" w:sz="0" w:space="0" w:color="auto"/>
      </w:divBdr>
    </w:div>
    <w:div w:id="1069963793">
      <w:bodyDiv w:val="1"/>
      <w:marLeft w:val="0"/>
      <w:marRight w:val="0"/>
      <w:marTop w:val="0"/>
      <w:marBottom w:val="0"/>
      <w:divBdr>
        <w:top w:val="none" w:sz="0" w:space="0" w:color="auto"/>
        <w:left w:val="none" w:sz="0" w:space="0" w:color="auto"/>
        <w:bottom w:val="none" w:sz="0" w:space="0" w:color="auto"/>
        <w:right w:val="none" w:sz="0" w:space="0" w:color="auto"/>
      </w:divBdr>
      <w:divsChild>
        <w:div w:id="524830249">
          <w:marLeft w:val="0"/>
          <w:marRight w:val="0"/>
          <w:marTop w:val="0"/>
          <w:marBottom w:val="0"/>
          <w:divBdr>
            <w:top w:val="none" w:sz="0" w:space="0" w:color="auto"/>
            <w:left w:val="none" w:sz="0" w:space="0" w:color="auto"/>
            <w:bottom w:val="none" w:sz="0" w:space="0" w:color="auto"/>
            <w:right w:val="none" w:sz="0" w:space="0" w:color="auto"/>
          </w:divBdr>
        </w:div>
      </w:divsChild>
    </w:div>
    <w:div w:id="1155226016">
      <w:bodyDiv w:val="1"/>
      <w:marLeft w:val="0"/>
      <w:marRight w:val="0"/>
      <w:marTop w:val="0"/>
      <w:marBottom w:val="0"/>
      <w:divBdr>
        <w:top w:val="none" w:sz="0" w:space="0" w:color="auto"/>
        <w:left w:val="none" w:sz="0" w:space="0" w:color="auto"/>
        <w:bottom w:val="none" w:sz="0" w:space="0" w:color="auto"/>
        <w:right w:val="none" w:sz="0" w:space="0" w:color="auto"/>
      </w:divBdr>
    </w:div>
    <w:div w:id="1161235748">
      <w:bodyDiv w:val="1"/>
      <w:marLeft w:val="0"/>
      <w:marRight w:val="0"/>
      <w:marTop w:val="0"/>
      <w:marBottom w:val="0"/>
      <w:divBdr>
        <w:top w:val="none" w:sz="0" w:space="0" w:color="auto"/>
        <w:left w:val="none" w:sz="0" w:space="0" w:color="auto"/>
        <w:bottom w:val="none" w:sz="0" w:space="0" w:color="auto"/>
        <w:right w:val="none" w:sz="0" w:space="0" w:color="auto"/>
      </w:divBdr>
      <w:divsChild>
        <w:div w:id="1958368684">
          <w:marLeft w:val="0"/>
          <w:marRight w:val="0"/>
          <w:marTop w:val="0"/>
          <w:marBottom w:val="0"/>
          <w:divBdr>
            <w:top w:val="none" w:sz="0" w:space="0" w:color="auto"/>
            <w:left w:val="none" w:sz="0" w:space="0" w:color="auto"/>
            <w:bottom w:val="none" w:sz="0" w:space="0" w:color="auto"/>
            <w:right w:val="none" w:sz="0" w:space="0" w:color="auto"/>
          </w:divBdr>
        </w:div>
      </w:divsChild>
    </w:div>
    <w:div w:id="1302272925">
      <w:bodyDiv w:val="1"/>
      <w:marLeft w:val="0"/>
      <w:marRight w:val="0"/>
      <w:marTop w:val="0"/>
      <w:marBottom w:val="0"/>
      <w:divBdr>
        <w:top w:val="none" w:sz="0" w:space="0" w:color="auto"/>
        <w:left w:val="none" w:sz="0" w:space="0" w:color="auto"/>
        <w:bottom w:val="none" w:sz="0" w:space="0" w:color="auto"/>
        <w:right w:val="none" w:sz="0" w:space="0" w:color="auto"/>
      </w:divBdr>
    </w:div>
    <w:div w:id="1402024710">
      <w:bodyDiv w:val="1"/>
      <w:marLeft w:val="0"/>
      <w:marRight w:val="0"/>
      <w:marTop w:val="0"/>
      <w:marBottom w:val="0"/>
      <w:divBdr>
        <w:top w:val="none" w:sz="0" w:space="0" w:color="auto"/>
        <w:left w:val="none" w:sz="0" w:space="0" w:color="auto"/>
        <w:bottom w:val="none" w:sz="0" w:space="0" w:color="auto"/>
        <w:right w:val="none" w:sz="0" w:space="0" w:color="auto"/>
      </w:divBdr>
    </w:div>
    <w:div w:id="1715620325">
      <w:bodyDiv w:val="1"/>
      <w:marLeft w:val="0"/>
      <w:marRight w:val="0"/>
      <w:marTop w:val="0"/>
      <w:marBottom w:val="0"/>
      <w:divBdr>
        <w:top w:val="none" w:sz="0" w:space="0" w:color="auto"/>
        <w:left w:val="none" w:sz="0" w:space="0" w:color="auto"/>
        <w:bottom w:val="none" w:sz="0" w:space="0" w:color="auto"/>
        <w:right w:val="none" w:sz="0" w:space="0" w:color="auto"/>
      </w:divBdr>
    </w:div>
    <w:div w:id="2014448819">
      <w:bodyDiv w:val="1"/>
      <w:marLeft w:val="0"/>
      <w:marRight w:val="0"/>
      <w:marTop w:val="0"/>
      <w:marBottom w:val="0"/>
      <w:divBdr>
        <w:top w:val="none" w:sz="0" w:space="0" w:color="auto"/>
        <w:left w:val="none" w:sz="0" w:space="0" w:color="auto"/>
        <w:bottom w:val="none" w:sz="0" w:space="0" w:color="auto"/>
        <w:right w:val="none" w:sz="0" w:space="0" w:color="auto"/>
      </w:divBdr>
      <w:divsChild>
        <w:div w:id="1593706479">
          <w:marLeft w:val="0"/>
          <w:marRight w:val="0"/>
          <w:marTop w:val="0"/>
          <w:marBottom w:val="0"/>
          <w:divBdr>
            <w:top w:val="none" w:sz="0" w:space="0" w:color="auto"/>
            <w:left w:val="none" w:sz="0" w:space="0" w:color="auto"/>
            <w:bottom w:val="none" w:sz="0" w:space="0" w:color="auto"/>
            <w:right w:val="none" w:sz="0" w:space="0" w:color="auto"/>
          </w:divBdr>
        </w:div>
      </w:divsChild>
    </w:div>
    <w:div w:id="2056540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3F0DB3-811C-47D3-9F81-C6A357F2D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Pages>
  <Words>832</Words>
  <Characters>4745</Characters>
  <Application>Microsoft Office Word</Application>
  <DocSecurity>0</DocSecurity>
  <Lines>39</Lines>
  <Paragraphs>11</Paragraphs>
  <ScaleCrop>false</ScaleCrop>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乔雪梅</cp:lastModifiedBy>
  <cp:revision>11</cp:revision>
  <dcterms:created xsi:type="dcterms:W3CDTF">2025-09-29T01:40:00Z</dcterms:created>
  <dcterms:modified xsi:type="dcterms:W3CDTF">2025-09-29T07:45:00Z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y fmtid="{D5CDD505-2E9C-101B-9397-08002B2CF9AE}" pid="8" name="KSOTemplateDocerSaveRecord">
    <vt:lpwstr>eyJoZGlkIjoiOTc3M2Y5NzIzMDFlZjAyY2Q4Njk5ODkyYjFjNzBiNTQiLCJ1c2VySWQiOiIxMjg0MTEwMzQ0In0=</vt:lpwstr>
  </property>
  <property fmtid="{D5CDD505-2E9C-101B-9397-08002B2CF9AE}" pid="9" name="KSOProductBuildVer">
    <vt:lpwstr>2052-12.1.0.20784</vt:lpwstr>
  </property>
  <property fmtid="{D5CDD505-2E9C-101B-9397-08002B2CF9AE}" pid="10" name="ICV">
    <vt:lpwstr>9CD723706EA84425AD659B29ED66FE24_13</vt:lpwstr>
  </property>
  <property fmtid="{D5CDD505-2E9C-101B-9397-08002B2CF9AE}" pid="11" name="CWM8e40e050055911f08000313f0000303f">
    <vt:lpwstr>CWMKsQW/MfE13t1MyDUMdHxhSAmLnB5W3hYJX7BpozpiTzgHeLHBrp6D0zu9BiZQZvDZ27XcxPycVQUxezxheeIeA==</vt:lpwstr>
  </property>
  <property fmtid="{D5CDD505-2E9C-101B-9397-08002B2CF9AE}" pid="12" name="CWM864939d0063311f080001f6700001f67">
    <vt:lpwstr>CWMRxk6INASVxgxoU/uMuyLmnHX7F3FG+QqimGs2lndavbRpsuslanXI/wDjyZZmUCRH7iwVoMus981DZLU8m1cUA==</vt:lpwstr>
  </property>
  <property fmtid="{D5CDD505-2E9C-101B-9397-08002B2CF9AE}" pid="13" name="CWMbe8d3ef03afd11f080001bea00001bea">
    <vt:lpwstr>CWMM6NRkCB07SDKCHrQcjXr79Lk/oh4VRJ84a6/orTGO73b8WjWtJh8X40bzk9TZSJchETAEPMwL6SDkdV+jvKB6w==</vt:lpwstr>
  </property>
  <property fmtid="{D5CDD505-2E9C-101B-9397-08002B2CF9AE}" pid="14" name="CWM27f0746078bc11f08000650a0000640a">
    <vt:lpwstr>CWMEoT7JXTOww2+ldpdI13A9e5Yvhkcjj/UjoZZmqlrZqYSiJytitdiDEn4GpCLlJ04lMUExHfdzZDTnKjSfxGj3A==</vt:lpwstr>
  </property>
</Properties>
</file>